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5" w:rsidRDefault="00694FE2">
      <w:pPr>
        <w:spacing w:line="360" w:lineRule="auto"/>
        <w:rPr>
          <w:kern w:val="0"/>
          <w:szCs w:val="21"/>
        </w:rPr>
      </w:pPr>
      <w:bookmarkStart w:id="0" w:name="_GoBack"/>
      <w:bookmarkEnd w:id="0"/>
      <w:r>
        <w:rPr>
          <w:kern w:val="0"/>
          <w:szCs w:val="21"/>
        </w:rPr>
        <w:t>仪器名称：</w:t>
      </w:r>
      <w:r>
        <w:rPr>
          <w:rFonts w:hint="eastAsia"/>
          <w:kern w:val="0"/>
          <w:szCs w:val="21"/>
        </w:rPr>
        <w:t>分选型流式细胞仪</w:t>
      </w:r>
    </w:p>
    <w:p w:rsidR="004A7F95" w:rsidRDefault="00694FE2">
      <w:pPr>
        <w:spacing w:line="360" w:lineRule="auto"/>
        <w:rPr>
          <w:kern w:val="0"/>
          <w:szCs w:val="21"/>
        </w:rPr>
      </w:pPr>
      <w:r>
        <w:rPr>
          <w:kern w:val="0"/>
          <w:szCs w:val="21"/>
        </w:rPr>
        <w:t>数量：</w:t>
      </w:r>
      <w:r>
        <w:rPr>
          <w:kern w:val="0"/>
          <w:szCs w:val="21"/>
        </w:rPr>
        <w:t>1</w:t>
      </w:r>
      <w:r>
        <w:rPr>
          <w:kern w:val="0"/>
          <w:szCs w:val="21"/>
        </w:rPr>
        <w:t>套，进口</w:t>
      </w:r>
      <w:r>
        <w:rPr>
          <w:kern w:val="0"/>
          <w:szCs w:val="21"/>
        </w:rPr>
        <w:t xml:space="preserve"> </w:t>
      </w:r>
    </w:p>
    <w:p w:rsidR="004A7F95" w:rsidRDefault="00694FE2">
      <w:pPr>
        <w:spacing w:line="295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用途：</w:t>
      </w:r>
      <w:r>
        <w:rPr>
          <w:rFonts w:hint="eastAsia"/>
          <w:kern w:val="0"/>
          <w:szCs w:val="21"/>
        </w:rPr>
        <w:t>教学、科研。</w:t>
      </w:r>
    </w:p>
    <w:p w:rsidR="004A7F95" w:rsidRDefault="004A7F95">
      <w:pPr>
        <w:spacing w:line="360" w:lineRule="auto"/>
        <w:rPr>
          <w:kern w:val="0"/>
          <w:szCs w:val="21"/>
        </w:rPr>
      </w:pPr>
    </w:p>
    <w:p w:rsidR="004A7F95" w:rsidRDefault="00694FE2">
      <w:pPr>
        <w:spacing w:line="360" w:lineRule="auto"/>
        <w:rPr>
          <w:rFonts w:ascii="宋体" w:hAnsi="宋体"/>
          <w:sz w:val="32"/>
          <w:szCs w:val="32"/>
        </w:rPr>
      </w:pPr>
      <w:r>
        <w:rPr>
          <w:kern w:val="0"/>
          <w:szCs w:val="21"/>
        </w:rPr>
        <w:t>技术指标</w:t>
      </w:r>
      <w:r>
        <w:rPr>
          <w:rFonts w:hint="eastAsia"/>
          <w:szCs w:val="21"/>
        </w:rPr>
        <w:t>（</w:t>
      </w:r>
      <w:r>
        <w:rPr>
          <w:rFonts w:hint="eastAsia"/>
          <w:b/>
          <w:szCs w:val="21"/>
        </w:rPr>
        <w:t>标注有</w:t>
      </w:r>
      <w:r>
        <w:rPr>
          <w:rFonts w:hint="eastAsia"/>
          <w:b/>
          <w:szCs w:val="21"/>
        </w:rPr>
        <w:t>*</w:t>
      </w:r>
      <w:r>
        <w:rPr>
          <w:rFonts w:hint="eastAsia"/>
          <w:b/>
          <w:szCs w:val="21"/>
        </w:rPr>
        <w:t>的部分为重要技术条款，不能有负偏离</w:t>
      </w:r>
      <w:r>
        <w:rPr>
          <w:rFonts w:hint="eastAsia"/>
          <w:szCs w:val="21"/>
        </w:rPr>
        <w:t>）</w:t>
      </w:r>
      <w:r>
        <w:rPr>
          <w:kern w:val="0"/>
          <w:szCs w:val="21"/>
        </w:rPr>
        <w:t>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proofErr w:type="gramStart"/>
      <w:r>
        <w:rPr>
          <w:rFonts w:asciiTheme="minorEastAsia" w:hAnsiTheme="minorEastAsia" w:hint="eastAsia"/>
          <w:sz w:val="24"/>
        </w:rPr>
        <w:t>一</w:t>
      </w:r>
      <w:proofErr w:type="gramEnd"/>
      <w:r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/>
          <w:sz w:val="24"/>
        </w:rPr>
        <w:t>工作条件</w:t>
      </w:r>
      <w:r>
        <w:rPr>
          <w:rFonts w:asciiTheme="minorEastAsia" w:hAnsiTheme="minorEastAsia" w:hint="eastAsia"/>
          <w:sz w:val="24"/>
        </w:rPr>
        <w:t>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环境温度：</w:t>
      </w:r>
      <w:r>
        <w:rPr>
          <w:rFonts w:asciiTheme="minorEastAsia" w:hAnsiTheme="minorEastAsia" w:hint="eastAsia"/>
          <w:sz w:val="24"/>
        </w:rPr>
        <w:t>10-35</w:t>
      </w:r>
      <w:r>
        <w:rPr>
          <w:rFonts w:asciiTheme="minorEastAsia" w:hAnsiTheme="minorEastAsia" w:hint="eastAsia"/>
          <w:sz w:val="24"/>
        </w:rPr>
        <w:t>℃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相对湿度：</w:t>
      </w:r>
      <w:r>
        <w:rPr>
          <w:rFonts w:asciiTheme="minorEastAsia" w:hAnsiTheme="minorEastAsia" w:hint="eastAsia"/>
          <w:sz w:val="24"/>
        </w:rPr>
        <w:t>20-80%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工作电压：</w:t>
      </w:r>
      <w:proofErr w:type="gramStart"/>
      <w:r>
        <w:rPr>
          <w:rFonts w:asciiTheme="minorEastAsia" w:hAnsiTheme="minorEastAsia" w:hint="eastAsia"/>
          <w:sz w:val="24"/>
        </w:rPr>
        <w:t>220V  50Hz</w:t>
      </w:r>
      <w:proofErr w:type="gramEnd"/>
    </w:p>
    <w:p w:rsidR="004A7F95" w:rsidRDefault="00694FE2">
      <w:pPr>
        <w:pStyle w:val="2"/>
        <w:numPr>
          <w:ilvl w:val="0"/>
          <w:numId w:val="2"/>
        </w:numPr>
        <w:tabs>
          <w:tab w:val="left" w:pos="7740"/>
        </w:tabs>
        <w:overflowPunct w:val="0"/>
        <w:spacing w:line="360" w:lineRule="auto"/>
        <w:ind w:firstLineChars="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sz w:val="24"/>
        </w:rPr>
        <w:t>技术指标</w:t>
      </w:r>
      <w:r>
        <w:rPr>
          <w:rFonts w:asciiTheme="minorEastAsia" w:hAnsiTheme="minorEastAsia" w:hint="eastAsia"/>
          <w:sz w:val="24"/>
        </w:rPr>
        <w:t>要求：</w:t>
      </w:r>
      <w:r>
        <w:rPr>
          <w:rFonts w:asciiTheme="minorEastAsia" w:hAnsiTheme="minorEastAsia" w:hint="eastAsia"/>
          <w:sz w:val="24"/>
        </w:rPr>
        <w:tab/>
      </w:r>
    </w:p>
    <w:p w:rsidR="004A7F95" w:rsidRDefault="00694FE2">
      <w:pPr>
        <w:pStyle w:val="2"/>
        <w:tabs>
          <w:tab w:val="left" w:pos="7740"/>
        </w:tabs>
        <w:overflowPunct w:val="0"/>
        <w:spacing w:line="360" w:lineRule="auto"/>
        <w:ind w:firstLineChars="0" w:firstLine="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1.</w:t>
      </w:r>
      <w:r>
        <w:rPr>
          <w:rFonts w:asciiTheme="minorEastAsia" w:hAnsiTheme="minorEastAsia" w:hint="eastAsia"/>
          <w:b/>
          <w:sz w:val="24"/>
        </w:rPr>
        <w:t>分析及分选模式：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1.1</w:t>
      </w:r>
      <w:r>
        <w:rPr>
          <w:rFonts w:asciiTheme="minorEastAsia" w:hAnsiTheme="minorEastAsia" w:hint="eastAsia"/>
          <w:sz w:val="24"/>
        </w:rPr>
        <w:t>激发检测方式：</w:t>
      </w:r>
      <w:proofErr w:type="gramStart"/>
      <w:r>
        <w:rPr>
          <w:rFonts w:asciiTheme="minorEastAsia" w:hAnsiTheme="minorEastAsia" w:hint="eastAsia"/>
          <w:sz w:val="24"/>
        </w:rPr>
        <w:t>石英杯</w:t>
      </w:r>
      <w:proofErr w:type="gramEnd"/>
      <w:r>
        <w:rPr>
          <w:rFonts w:asciiTheme="minorEastAsia" w:hAnsiTheme="minorEastAsia" w:hint="eastAsia"/>
          <w:sz w:val="24"/>
        </w:rPr>
        <w:t>或空气激发检测模式；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  <w:b/>
          <w:sz w:val="32"/>
        </w:rPr>
        <w:t>*</w:t>
      </w:r>
      <w:r>
        <w:rPr>
          <w:rFonts w:asciiTheme="minorEastAsia" w:hAnsiTheme="minorEastAsia" w:hint="eastAsia"/>
          <w:sz w:val="24"/>
        </w:rPr>
        <w:t>1.2</w:t>
      </w:r>
      <w:r>
        <w:rPr>
          <w:rFonts w:asciiTheme="minorEastAsia" w:hAnsiTheme="minorEastAsia" w:hint="eastAsia"/>
          <w:sz w:val="24"/>
        </w:rPr>
        <w:t>分选模式：高速电场偏转分选模式</w:t>
      </w:r>
      <w:r>
        <w:rPr>
          <w:rFonts w:asciiTheme="minorEastAsia" w:hAnsiTheme="minorEastAsia" w:hint="eastAsia"/>
          <w:sz w:val="24"/>
        </w:rPr>
        <w:t>。</w:t>
      </w:r>
    </w:p>
    <w:p w:rsidR="004A7F95" w:rsidRDefault="00694FE2">
      <w:pPr>
        <w:pStyle w:val="2"/>
        <w:tabs>
          <w:tab w:val="left" w:pos="7740"/>
        </w:tabs>
        <w:overflowPunct w:val="0"/>
        <w:spacing w:line="360" w:lineRule="auto"/>
        <w:ind w:firstLineChars="0" w:firstLine="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</w:t>
      </w:r>
      <w:r>
        <w:rPr>
          <w:rFonts w:asciiTheme="minorEastAsia" w:hAnsiTheme="minorEastAsia" w:hint="eastAsia"/>
          <w:b/>
          <w:sz w:val="24"/>
        </w:rPr>
        <w:t>光学系统：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  <w:b/>
          <w:sz w:val="32"/>
        </w:rPr>
        <w:t>*</w:t>
      </w:r>
      <w:r>
        <w:rPr>
          <w:rFonts w:asciiTheme="minorEastAsia" w:hAnsiTheme="minorEastAsia" w:hint="eastAsia"/>
          <w:sz w:val="24"/>
        </w:rPr>
        <w:t>2.1</w:t>
      </w:r>
      <w:r>
        <w:rPr>
          <w:rFonts w:asciiTheme="minorEastAsia" w:hAnsiTheme="minorEastAsia" w:hint="eastAsia"/>
          <w:sz w:val="24"/>
        </w:rPr>
        <w:t>光学平台：</w:t>
      </w:r>
      <w:r>
        <w:rPr>
          <w:rFonts w:asciiTheme="minorEastAsia" w:hAnsiTheme="minorEastAsia" w:hint="eastAsia"/>
          <w:sz w:val="24"/>
        </w:rPr>
        <w:t>3Pin Hole</w:t>
      </w:r>
      <w:r>
        <w:rPr>
          <w:rFonts w:asciiTheme="minorEastAsia" w:hAnsiTheme="minorEastAsia" w:hint="eastAsia"/>
          <w:sz w:val="24"/>
        </w:rPr>
        <w:t>或以上光学平台。配备</w:t>
      </w: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个激光器，荧光检测通道≥</w:t>
      </w:r>
      <w:r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色</w:t>
      </w:r>
      <w:r>
        <w:rPr>
          <w:rFonts w:asciiTheme="minorEastAsia" w:hAnsiTheme="minorEastAsia" w:hint="eastAsia"/>
          <w:b/>
          <w:sz w:val="24"/>
        </w:rPr>
        <w:t>。</w:t>
      </w:r>
      <w:r>
        <w:rPr>
          <w:rFonts w:asciiTheme="minorEastAsia" w:hAnsiTheme="minorEastAsia" w:hint="eastAsia"/>
          <w:sz w:val="24"/>
        </w:rPr>
        <w:t>最多可配置</w:t>
      </w:r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根激光，</w:t>
      </w:r>
      <w:r>
        <w:rPr>
          <w:rFonts w:asciiTheme="minorEastAsia" w:hAnsiTheme="minorEastAsia" w:hint="eastAsia"/>
          <w:sz w:val="24"/>
        </w:rPr>
        <w:t>最多可同时使用</w:t>
      </w: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根激光，</w:t>
      </w:r>
      <w:r>
        <w:rPr>
          <w:rFonts w:asciiTheme="minorEastAsia" w:hAnsiTheme="minorEastAsia" w:hint="eastAsia"/>
          <w:sz w:val="24"/>
        </w:rPr>
        <w:t>最多同时</w:t>
      </w:r>
      <w:r>
        <w:rPr>
          <w:rFonts w:asciiTheme="minorEastAsia" w:hAnsiTheme="minorEastAsia" w:hint="eastAsia"/>
          <w:sz w:val="24"/>
        </w:rPr>
        <w:t>18</w:t>
      </w:r>
      <w:r>
        <w:rPr>
          <w:rFonts w:asciiTheme="minorEastAsia" w:hAnsiTheme="minorEastAsia" w:hint="eastAsia"/>
          <w:sz w:val="24"/>
        </w:rPr>
        <w:t>色荧光及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个散射光检测，保证后续升级空间。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2.2</w:t>
      </w:r>
      <w:r>
        <w:rPr>
          <w:rFonts w:asciiTheme="minorEastAsia" w:hAnsiTheme="minorEastAsia"/>
          <w:sz w:val="24"/>
        </w:rPr>
        <w:t>激光器</w:t>
      </w:r>
      <w:r>
        <w:rPr>
          <w:rFonts w:asciiTheme="minorEastAsia" w:hAnsiTheme="minorEastAsia" w:hint="eastAsia"/>
          <w:sz w:val="24"/>
        </w:rPr>
        <w:t>配备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配备蓝色</w:t>
      </w:r>
      <w:r>
        <w:rPr>
          <w:rFonts w:asciiTheme="minorEastAsia" w:hAnsiTheme="minorEastAsia"/>
          <w:sz w:val="24"/>
        </w:rPr>
        <w:t>488nm</w:t>
      </w:r>
      <w:r>
        <w:rPr>
          <w:rFonts w:asciiTheme="minorEastAsia" w:hAnsiTheme="minorEastAsia" w:hint="eastAsia"/>
          <w:sz w:val="24"/>
        </w:rPr>
        <w:t>、红色</w:t>
      </w:r>
      <w:r>
        <w:rPr>
          <w:rFonts w:asciiTheme="minorEastAsia" w:hAnsiTheme="minorEastAsia" w:hint="eastAsia"/>
          <w:sz w:val="24"/>
        </w:rPr>
        <w:t>640</w:t>
      </w:r>
      <w:r>
        <w:rPr>
          <w:rFonts w:asciiTheme="minorEastAsia" w:hAnsiTheme="minorEastAsia"/>
          <w:sz w:val="24"/>
        </w:rPr>
        <w:t>nm</w:t>
      </w:r>
      <w:r>
        <w:rPr>
          <w:rFonts w:asciiTheme="minorEastAsia" w:hAnsiTheme="minorEastAsia" w:hint="eastAsia"/>
          <w:sz w:val="24"/>
        </w:rPr>
        <w:t>/633nm</w:t>
      </w:r>
      <w:r>
        <w:rPr>
          <w:rFonts w:asciiTheme="minorEastAsia" w:hAnsiTheme="minorEastAsia" w:hint="eastAsia"/>
          <w:sz w:val="24"/>
        </w:rPr>
        <w:t>、紫外</w:t>
      </w:r>
      <w:r>
        <w:rPr>
          <w:rFonts w:asciiTheme="minorEastAsia" w:hAnsiTheme="minorEastAsia" w:hint="eastAsia"/>
          <w:sz w:val="24"/>
        </w:rPr>
        <w:t>355nm</w:t>
      </w:r>
      <w:r>
        <w:rPr>
          <w:rFonts w:asciiTheme="minorEastAsia" w:hAnsiTheme="minorEastAsia" w:hint="eastAsia"/>
          <w:sz w:val="24"/>
        </w:rPr>
        <w:t>激光器，满足常规细胞及干细胞</w:t>
      </w:r>
      <w:r>
        <w:rPr>
          <w:rFonts w:asciiTheme="minorEastAsia" w:hAnsiTheme="minorEastAsia" w:hint="eastAsia"/>
          <w:sz w:val="24"/>
        </w:rPr>
        <w:t>SP</w:t>
      </w:r>
      <w:r>
        <w:rPr>
          <w:rFonts w:asciiTheme="minorEastAsia" w:hAnsiTheme="minorEastAsia" w:hint="eastAsia"/>
          <w:sz w:val="24"/>
        </w:rPr>
        <w:t>分选需要；激光器品质、有效激发功率满足高灵敏分析和分选需求；</w:t>
      </w:r>
      <w:r>
        <w:rPr>
          <w:rFonts w:asciiTheme="minorEastAsia" w:hAnsiTheme="minorEastAsia" w:hint="eastAsia"/>
          <w:color w:val="000000" w:themeColor="text1"/>
          <w:sz w:val="24"/>
        </w:rPr>
        <w:t>激光器功率</w:t>
      </w:r>
      <w:r>
        <w:rPr>
          <w:rFonts w:asciiTheme="minorEastAsia" w:hAnsiTheme="minorEastAsia" w:hint="eastAsia"/>
          <w:color w:val="000000" w:themeColor="text1"/>
          <w:sz w:val="24"/>
        </w:rPr>
        <w:t xml:space="preserve">50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</w:rPr>
        <w:t>mW</w:t>
      </w:r>
      <w:proofErr w:type="spellEnd"/>
      <w:r>
        <w:rPr>
          <w:rFonts w:asciiTheme="minorEastAsia" w:hAnsiTheme="minorEastAsia" w:hint="eastAsia"/>
          <w:color w:val="000000" w:themeColor="text1"/>
          <w:sz w:val="24"/>
        </w:rPr>
        <w:t>以上。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激光器控制：软件或独立开关控制各激光独立开关，具备激光待机功能；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2.4</w:t>
      </w:r>
      <w:r>
        <w:rPr>
          <w:rFonts w:asciiTheme="minorEastAsia" w:hAnsiTheme="minorEastAsia" w:hint="eastAsia"/>
          <w:sz w:val="24"/>
        </w:rPr>
        <w:t>激光塑形：全自动激光塑形系统，塑形光斑大小</w:t>
      </w:r>
      <w:r>
        <w:rPr>
          <w:rFonts w:ascii="Arial" w:hAnsi="Arial" w:cs="Arial"/>
          <w:sz w:val="24"/>
        </w:rPr>
        <w:t>≤</w:t>
      </w:r>
      <w:r>
        <w:rPr>
          <w:rFonts w:asciiTheme="minorEastAsia" w:hAnsiTheme="minorEastAsia" w:hint="eastAsia"/>
          <w:sz w:val="24"/>
        </w:rPr>
        <w:t>59um</w:t>
      </w:r>
      <w:r>
        <w:rPr>
          <w:rFonts w:asciiTheme="minorEastAsia" w:hAnsiTheme="minorEastAsia" w:hint="eastAsia"/>
          <w:sz w:val="24"/>
        </w:rPr>
        <w:t>（直径）</w:t>
      </w:r>
      <w:r>
        <w:rPr>
          <w:rFonts w:asciiTheme="minorEastAsia" w:hAnsiTheme="minorEastAsia" w:hint="eastAsia"/>
          <w:sz w:val="24"/>
        </w:rPr>
        <w:t>x 9um</w:t>
      </w:r>
      <w:r>
        <w:rPr>
          <w:rFonts w:asciiTheme="minorEastAsia" w:hAnsiTheme="minorEastAsia" w:hint="eastAsia"/>
          <w:sz w:val="24"/>
        </w:rPr>
        <w:t>（厚度）</w:t>
      </w:r>
      <w:r>
        <w:rPr>
          <w:rFonts w:asciiTheme="minorEastAsia" w:hAnsiTheme="minorEastAsia" w:hint="eastAsia"/>
          <w:sz w:val="24"/>
        </w:rPr>
        <w:t>,</w:t>
      </w:r>
      <w:r>
        <w:rPr>
          <w:rFonts w:asciiTheme="minorEastAsia" w:hAnsiTheme="minorEastAsia" w:hint="eastAsia"/>
          <w:sz w:val="24"/>
        </w:rPr>
        <w:t>光斑形状：扁平或矩形（紫外激光）；激光聚焦、光斑大小、光斑塑形等无需调试；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2.5</w:t>
      </w:r>
      <w:r>
        <w:rPr>
          <w:rFonts w:asciiTheme="minorEastAsia" w:hAnsiTheme="minorEastAsia" w:hint="eastAsia"/>
          <w:sz w:val="24"/>
        </w:rPr>
        <w:t>检测系统：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个散射光检测器，荧光检测通道≥</w:t>
      </w:r>
      <w:r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色；对应每个激光器配备独立检测系统，检测光路采用全反射检测方式，荧光检测</w:t>
      </w:r>
      <w:r>
        <w:rPr>
          <w:rFonts w:asciiTheme="minorEastAsia" w:hAnsiTheme="minorEastAsia"/>
          <w:sz w:val="24"/>
        </w:rPr>
        <w:t>器</w:t>
      </w:r>
      <w:r>
        <w:rPr>
          <w:rFonts w:asciiTheme="minorEastAsia" w:hAnsiTheme="minorEastAsia" w:hint="eastAsia"/>
          <w:sz w:val="24"/>
        </w:rPr>
        <w:t>可</w:t>
      </w:r>
      <w:r>
        <w:rPr>
          <w:rFonts w:asciiTheme="minorEastAsia" w:hAnsiTheme="minorEastAsia"/>
          <w:sz w:val="24"/>
        </w:rPr>
        <w:t>升级</w:t>
      </w:r>
      <w:r>
        <w:rPr>
          <w:rFonts w:asciiTheme="minorEastAsia" w:hAnsiTheme="minor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*</w:t>
      </w:r>
      <w:r>
        <w:rPr>
          <w:rFonts w:asciiTheme="minorEastAsia" w:hAnsiTheme="minorEastAsia" w:hint="eastAsia"/>
          <w:sz w:val="24"/>
        </w:rPr>
        <w:t>2.6</w:t>
      </w:r>
      <w:r>
        <w:rPr>
          <w:rFonts w:asciiTheme="minorEastAsia" w:hAnsiTheme="minorEastAsia"/>
          <w:sz w:val="24"/>
        </w:rPr>
        <w:t>荧光灵敏度：</w:t>
      </w:r>
      <w:r>
        <w:rPr>
          <w:rFonts w:asciiTheme="minorEastAsia" w:hAnsiTheme="minorEastAsia"/>
          <w:sz w:val="24"/>
        </w:rPr>
        <w:t>FITC</w:t>
      </w:r>
      <w:r>
        <w:rPr>
          <w:rFonts w:ascii="Arial" w:hAnsi="Arial" w:cs="Arial"/>
          <w:sz w:val="24"/>
        </w:rPr>
        <w:t>≤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25</w:t>
      </w:r>
      <w:r>
        <w:rPr>
          <w:rFonts w:asciiTheme="minorEastAsia" w:hAnsiTheme="minorEastAsia"/>
          <w:sz w:val="24"/>
        </w:rPr>
        <w:t xml:space="preserve"> MESF</w:t>
      </w:r>
      <w:r>
        <w:rPr>
          <w:rFonts w:asciiTheme="minorEastAsia" w:hAnsiTheme="minorEastAsia"/>
          <w:sz w:val="24"/>
        </w:rPr>
        <w:t>，</w:t>
      </w:r>
      <w:r>
        <w:rPr>
          <w:rFonts w:asciiTheme="minorEastAsia" w:hAnsiTheme="minorEastAsia"/>
          <w:sz w:val="24"/>
        </w:rPr>
        <w:t>PE</w:t>
      </w:r>
      <w:r>
        <w:rPr>
          <w:rFonts w:ascii="Arial" w:hAnsi="Arial" w:cs="Arial"/>
          <w:sz w:val="24"/>
        </w:rPr>
        <w:t>≤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0 MESF</w:t>
      </w:r>
      <w:r>
        <w:rPr>
          <w:rFonts w:asciiTheme="minorEastAsia" w:hAnsiTheme="minor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2.7</w:t>
      </w:r>
      <w:r>
        <w:rPr>
          <w:rFonts w:asciiTheme="minorEastAsia" w:hAnsiTheme="minorEastAsia"/>
          <w:sz w:val="24"/>
        </w:rPr>
        <w:t>荧光分辨率：</w:t>
      </w:r>
      <w:r>
        <w:rPr>
          <w:rFonts w:asciiTheme="minorEastAsia" w:hAnsiTheme="minorEastAsia" w:hint="eastAsia"/>
          <w:sz w:val="24"/>
        </w:rPr>
        <w:t>PI</w:t>
      </w:r>
      <w:r>
        <w:rPr>
          <w:rFonts w:asciiTheme="minorEastAsia" w:hAnsiTheme="minorEastAsia" w:hint="eastAsia"/>
          <w:sz w:val="24"/>
        </w:rPr>
        <w:t>染色</w:t>
      </w:r>
      <w:r>
        <w:rPr>
          <w:rFonts w:asciiTheme="minorEastAsia" w:hAnsiTheme="minorEastAsia" w:hint="eastAsia"/>
          <w:sz w:val="24"/>
        </w:rPr>
        <w:t>CEN</w:t>
      </w:r>
      <w:r>
        <w:rPr>
          <w:rFonts w:asciiTheme="minorEastAsia" w:hAnsiTheme="minorEastAsia" w:hint="eastAsia"/>
          <w:sz w:val="24"/>
        </w:rPr>
        <w:t>（鸡红细胞核）样本，</w:t>
      </w:r>
      <w:r>
        <w:rPr>
          <w:rFonts w:asciiTheme="minorEastAsia" w:hAnsiTheme="minorEastAsia" w:hint="eastAsia"/>
          <w:sz w:val="24"/>
        </w:rPr>
        <w:t>G0/G1</w:t>
      </w:r>
      <w:r>
        <w:rPr>
          <w:rFonts w:asciiTheme="minorEastAsia" w:hAnsiTheme="minorEastAsia" w:hint="eastAsia"/>
          <w:sz w:val="24"/>
        </w:rPr>
        <w:t>期全峰宽</w:t>
      </w:r>
      <w:r>
        <w:rPr>
          <w:rFonts w:asciiTheme="minorEastAsia" w:hAnsiTheme="minorEastAsia" w:hint="eastAsia"/>
          <w:sz w:val="24"/>
        </w:rPr>
        <w:t xml:space="preserve">CV </w:t>
      </w:r>
      <w:r>
        <w:rPr>
          <w:rFonts w:ascii="Arial" w:hAnsi="Arial" w:cs="Arial"/>
          <w:sz w:val="24"/>
        </w:rPr>
        <w:t>≤</w:t>
      </w:r>
      <w:r>
        <w:rPr>
          <w:rFonts w:asciiTheme="minorEastAsia" w:hAnsiTheme="minorEastAsia" w:hint="eastAsia"/>
          <w:sz w:val="24"/>
        </w:rPr>
        <w:t>3%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spacing w:line="312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2.8</w:t>
      </w:r>
      <w:r>
        <w:rPr>
          <w:rFonts w:asciiTheme="minorEastAsia" w:hAnsiTheme="minorEastAsia" w:hint="eastAsia"/>
          <w:sz w:val="24"/>
        </w:rPr>
        <w:t>散射光分辨率：可以有效区分固定血小板和噪音信号，辨别</w:t>
      </w:r>
      <w:r>
        <w:rPr>
          <w:rFonts w:asciiTheme="minorEastAsia" w:hAnsiTheme="minorEastAsia" w:hint="eastAsia"/>
          <w:sz w:val="24"/>
        </w:rPr>
        <w:t>0.5-50 um</w:t>
      </w:r>
      <w:r>
        <w:rPr>
          <w:rFonts w:asciiTheme="minorEastAsia" w:hAnsiTheme="minorEastAsia" w:hint="eastAsia"/>
          <w:sz w:val="24"/>
        </w:rPr>
        <w:t>微球</w:t>
      </w:r>
      <w:bookmarkStart w:id="1" w:name="OLE_LINK3"/>
      <w:r>
        <w:rPr>
          <w:rFonts w:asciiTheme="minorEastAsia" w:hAnsiTheme="minorEastAsia" w:hint="eastAsia"/>
          <w:sz w:val="24"/>
        </w:rPr>
        <w:t>。</w:t>
      </w:r>
    </w:p>
    <w:bookmarkEnd w:id="1"/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lastRenderedPageBreak/>
        <w:t>3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电子和信号处理系统：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3.1</w:t>
      </w:r>
      <w:r>
        <w:rPr>
          <w:rFonts w:asciiTheme="minorEastAsia" w:hAnsiTheme="minorEastAsia" w:hint="eastAsia"/>
          <w:sz w:val="24"/>
        </w:rPr>
        <w:t>信号捕捉和处理模式：全数字化信号；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3.2</w:t>
      </w:r>
      <w:r>
        <w:rPr>
          <w:rFonts w:asciiTheme="minorEastAsia" w:hAnsiTheme="minorEastAsia" w:hint="eastAsia"/>
          <w:sz w:val="24"/>
        </w:rPr>
        <w:t>数字化处理：在位独立或集成</w:t>
      </w:r>
      <w:r>
        <w:rPr>
          <w:rFonts w:asciiTheme="minorEastAsia" w:hAnsiTheme="minorEastAsia" w:hint="eastAsia"/>
          <w:sz w:val="24"/>
        </w:rPr>
        <w:t>ADC</w:t>
      </w:r>
      <w:r>
        <w:rPr>
          <w:rFonts w:asciiTheme="minorEastAsia" w:hAnsiTheme="minorEastAsia" w:hint="eastAsia"/>
          <w:sz w:val="24"/>
        </w:rPr>
        <w:t>处理器，</w:t>
      </w:r>
      <w:r>
        <w:rPr>
          <w:rFonts w:asciiTheme="minorEastAsia" w:hAnsiTheme="minorEastAsia"/>
          <w:sz w:val="24"/>
        </w:rPr>
        <w:t>信号处理</w:t>
      </w:r>
      <w:r>
        <w:rPr>
          <w:rFonts w:asciiTheme="minorEastAsia" w:hAnsiTheme="minorEastAsia" w:hint="eastAsia"/>
          <w:sz w:val="24"/>
        </w:rPr>
        <w:t>能力总计</w:t>
      </w:r>
      <w:r>
        <w:rPr>
          <w:rFonts w:asciiTheme="minorEastAsia" w:hAnsiTheme="minorEastAsia"/>
          <w:sz w:val="24"/>
        </w:rPr>
        <w:t>100MHz</w:t>
      </w:r>
      <w:r>
        <w:rPr>
          <w:rFonts w:asciiTheme="minorEastAsia" w:hAnsiTheme="minorEastAsia" w:hint="eastAsia"/>
          <w:sz w:val="24"/>
        </w:rPr>
        <w:t>或以上，电子死时间为</w:t>
      </w:r>
      <w:r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秒，确保高速分析分选时不会</w:t>
      </w:r>
      <w:r>
        <w:rPr>
          <w:rFonts w:asciiTheme="minorEastAsia" w:hAnsiTheme="minorEastAsia"/>
          <w:sz w:val="24"/>
        </w:rPr>
        <w:t>丢失</w:t>
      </w:r>
      <w:r>
        <w:rPr>
          <w:rFonts w:asciiTheme="minorEastAsia" w:hAnsiTheme="minorEastAsia" w:hint="eastAsia"/>
          <w:sz w:val="24"/>
        </w:rPr>
        <w:t>信号；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bookmarkStart w:id="2" w:name="OLE_LINK7"/>
      <w:r>
        <w:rPr>
          <w:rFonts w:asciiTheme="minorEastAsia" w:hAnsiTheme="minorEastAsia" w:hint="eastAsia"/>
          <w:sz w:val="24"/>
        </w:rPr>
        <w:t>3.3</w:t>
      </w:r>
      <w:r>
        <w:rPr>
          <w:rFonts w:asciiTheme="minorEastAsia" w:hAnsiTheme="minorEastAsia"/>
          <w:sz w:val="24"/>
        </w:rPr>
        <w:t>数据分辨率</w:t>
      </w:r>
      <w:r>
        <w:rPr>
          <w:rFonts w:asciiTheme="minorEastAsia" w:hAnsiTheme="minorEastAsia" w:hint="eastAsia"/>
          <w:sz w:val="24"/>
        </w:rPr>
        <w:t>和信号精度</w:t>
      </w:r>
      <w:r>
        <w:rPr>
          <w:rFonts w:asciiTheme="minorEastAsia" w:hAnsiTheme="minorEastAsia"/>
          <w:sz w:val="24"/>
        </w:rPr>
        <w:t>：</w:t>
      </w:r>
      <w:r>
        <w:rPr>
          <w:rFonts w:asciiTheme="minorEastAsia" w:hAnsiTheme="minorEastAsia" w:hint="eastAsia"/>
          <w:sz w:val="24"/>
        </w:rPr>
        <w:t>原始信号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≥</w:t>
      </w:r>
      <w:r>
        <w:rPr>
          <w:rFonts w:asciiTheme="minorEastAsia" w:hAnsiTheme="minorEastAsia" w:hint="eastAsia"/>
          <w:sz w:val="24"/>
        </w:rPr>
        <w:t>18</w:t>
      </w:r>
      <w:r>
        <w:rPr>
          <w:rFonts w:asciiTheme="minorEastAsia" w:hAnsiTheme="minorEastAsia" w:hint="eastAsia"/>
          <w:sz w:val="24"/>
        </w:rPr>
        <w:t>比特，总处理信号分辨率</w:t>
      </w:r>
      <w:r>
        <w:rPr>
          <w:rFonts w:asciiTheme="minorEastAsia" w:hAnsiTheme="minorEastAsia" w:hint="eastAsia"/>
          <w:sz w:val="24"/>
        </w:rPr>
        <w:t>24</w:t>
      </w:r>
      <w:r>
        <w:rPr>
          <w:rFonts w:asciiTheme="minorEastAsia" w:hAnsiTheme="minorEastAsia" w:hint="eastAsia"/>
          <w:sz w:val="24"/>
        </w:rPr>
        <w:t>比特或以上，确保微弱荧光差异和荧光连续表达细胞群体的有效识别；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 w:hint="eastAsia"/>
          <w:sz w:val="24"/>
        </w:rPr>
        <w:t>荧光</w:t>
      </w:r>
      <w:r>
        <w:rPr>
          <w:rFonts w:asciiTheme="minorEastAsia" w:hAnsiTheme="minorEastAsia"/>
          <w:sz w:val="24"/>
        </w:rPr>
        <w:t>补偿系统：</w:t>
      </w:r>
      <w:r>
        <w:rPr>
          <w:rFonts w:asciiTheme="minorEastAsia" w:hAnsiTheme="minorEastAsia" w:hint="eastAsia"/>
          <w:sz w:val="24"/>
        </w:rPr>
        <w:t>数字化</w:t>
      </w:r>
      <w:r>
        <w:rPr>
          <w:rFonts w:asciiTheme="minorEastAsia" w:hAnsiTheme="minorEastAsia"/>
          <w:sz w:val="24"/>
        </w:rPr>
        <w:t>补偿，</w:t>
      </w:r>
      <w:r>
        <w:rPr>
          <w:rFonts w:asciiTheme="minorEastAsia" w:hAnsiTheme="minorEastAsia" w:hint="eastAsia"/>
          <w:sz w:val="24"/>
        </w:rPr>
        <w:t>可进行任意激光间的荧光间补偿。在位、脱机和自动补偿三种方式；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/>
          <w:sz w:val="24"/>
        </w:rPr>
        <w:t>分析速度：</w:t>
      </w:r>
      <w:r>
        <w:rPr>
          <w:rFonts w:asciiTheme="minorEastAsia" w:hAnsiTheme="minorEastAsia" w:cs="宋体" w:hint="eastAsia"/>
          <w:kern w:val="0"/>
          <w:sz w:val="24"/>
        </w:rPr>
        <w:t>≥</w:t>
      </w:r>
      <w:r>
        <w:rPr>
          <w:rFonts w:asciiTheme="minorEastAsia" w:hAnsiTheme="minorEastAsia"/>
          <w:sz w:val="24"/>
        </w:rPr>
        <w:t>100,000 events/sec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3.6</w:t>
      </w:r>
      <w:r>
        <w:rPr>
          <w:rFonts w:asciiTheme="minorEastAsia" w:hAnsiTheme="minorEastAsia" w:hint="eastAsia"/>
          <w:sz w:val="24"/>
        </w:rPr>
        <w:t>信号脉冲处理：可</w:t>
      </w:r>
      <w:r>
        <w:rPr>
          <w:rFonts w:asciiTheme="minorEastAsia" w:hAnsiTheme="minorEastAsia"/>
          <w:sz w:val="24"/>
        </w:rPr>
        <w:t>检测任意参数的</w:t>
      </w:r>
      <w:r>
        <w:rPr>
          <w:rFonts w:asciiTheme="minorEastAsia" w:hAnsiTheme="minorEastAsia" w:hint="eastAsia"/>
          <w:sz w:val="24"/>
        </w:rPr>
        <w:t>脉冲</w:t>
      </w:r>
      <w:r>
        <w:rPr>
          <w:rFonts w:asciiTheme="minorEastAsia" w:hAnsiTheme="minorEastAsia"/>
          <w:sz w:val="24"/>
        </w:rPr>
        <w:t>信号高度（</w:t>
      </w:r>
      <w:r>
        <w:rPr>
          <w:rFonts w:asciiTheme="minorEastAsia" w:hAnsiTheme="minorEastAsia"/>
          <w:sz w:val="24"/>
        </w:rPr>
        <w:t>Height</w:t>
      </w:r>
      <w:r>
        <w:rPr>
          <w:rFonts w:asciiTheme="minorEastAsia" w:hAnsiTheme="minorEastAsia"/>
          <w:sz w:val="24"/>
        </w:rPr>
        <w:t>），面积（</w:t>
      </w:r>
      <w:r>
        <w:rPr>
          <w:rFonts w:asciiTheme="minorEastAsia" w:hAnsiTheme="minorEastAsia"/>
          <w:sz w:val="24"/>
        </w:rPr>
        <w:t>Area</w:t>
      </w:r>
      <w:r>
        <w:rPr>
          <w:rFonts w:asciiTheme="minorEastAsia" w:hAnsiTheme="minorEastAsia"/>
          <w:sz w:val="24"/>
        </w:rPr>
        <w:t>），宽度（</w:t>
      </w:r>
      <w:proofErr w:type="spellStart"/>
      <w:r>
        <w:rPr>
          <w:rFonts w:asciiTheme="minorEastAsia" w:hAnsiTheme="minorEastAsia"/>
          <w:sz w:val="24"/>
        </w:rPr>
        <w:t>Wdith</w:t>
      </w:r>
      <w:proofErr w:type="spellEnd"/>
      <w:r>
        <w:rPr>
          <w:rFonts w:asciiTheme="minorEastAsia" w:hAnsiTheme="minorEastAsia"/>
          <w:sz w:val="24"/>
        </w:rPr>
        <w:t>）</w:t>
      </w:r>
      <w:r>
        <w:rPr>
          <w:rFonts w:asciiTheme="minorEastAsia" w:hAnsiTheme="minorEastAsia" w:hint="eastAsia"/>
          <w:sz w:val="24"/>
        </w:rPr>
        <w:t>，区分粘连细胞和多倍体细胞</w:t>
      </w:r>
      <w:r>
        <w:rPr>
          <w:rFonts w:asciiTheme="minorEastAsia" w:hAnsiTheme="minor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3.7</w:t>
      </w:r>
      <w:r>
        <w:rPr>
          <w:rFonts w:asciiTheme="minorEastAsia" w:hAnsiTheme="minorEastAsia" w:hint="eastAsia"/>
          <w:sz w:val="24"/>
        </w:rPr>
        <w:t>阈值：可以任意激光任意参数作为阈值，支持双阈值设定；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3.8</w:t>
      </w:r>
      <w:r>
        <w:rPr>
          <w:rFonts w:asciiTheme="minorEastAsia" w:hAnsiTheme="minorEastAsia" w:hint="eastAsia"/>
          <w:sz w:val="24"/>
        </w:rPr>
        <w:t>时间参数：可与任意参数结合，做动态检测</w:t>
      </w:r>
      <w:r>
        <w:rPr>
          <w:rFonts w:asciiTheme="minorEastAsia" w:hAnsiTheme="minorEastAsia" w:hint="eastAsia"/>
          <w:sz w:val="24"/>
        </w:rPr>
        <w:t>。</w:t>
      </w:r>
    </w:p>
    <w:bookmarkEnd w:id="2"/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4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/>
          <w:b/>
          <w:sz w:val="24"/>
        </w:rPr>
        <w:t>液流系统</w:t>
      </w:r>
      <w:r>
        <w:rPr>
          <w:rFonts w:asciiTheme="minorEastAsia" w:hAnsiTheme="minorEastAsia" w:hint="eastAsia"/>
          <w:b/>
          <w:sz w:val="24"/>
        </w:rPr>
        <w:t>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4.1</w:t>
      </w:r>
      <w:r>
        <w:rPr>
          <w:rFonts w:asciiTheme="minorEastAsia" w:hAnsiTheme="minorEastAsia" w:hint="eastAsia"/>
          <w:sz w:val="24"/>
        </w:rPr>
        <w:t>压力</w:t>
      </w:r>
      <w:r>
        <w:rPr>
          <w:rFonts w:asciiTheme="minorEastAsia" w:hAnsiTheme="minorEastAsia" w:hint="eastAsia"/>
          <w:sz w:val="24"/>
        </w:rPr>
        <w:t>：自动控制及调节范围</w:t>
      </w: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/>
          <w:sz w:val="24"/>
        </w:rPr>
        <w:t>-</w:t>
      </w:r>
      <w:r>
        <w:rPr>
          <w:rFonts w:asciiTheme="minorEastAsia" w:hAnsiTheme="minorEastAsia" w:hint="eastAsia"/>
          <w:sz w:val="24"/>
        </w:rPr>
        <w:t xml:space="preserve">75 </w:t>
      </w:r>
      <w:r>
        <w:rPr>
          <w:rFonts w:asciiTheme="minorEastAsia" w:hAnsiTheme="minorEastAsia"/>
          <w:sz w:val="24"/>
        </w:rPr>
        <w:t>PSI</w:t>
      </w:r>
      <w:r>
        <w:rPr>
          <w:rFonts w:asciiTheme="minorEastAsia" w:hAnsiTheme="minorEastAsia" w:hint="eastAsia"/>
          <w:sz w:val="24"/>
        </w:rPr>
        <w:t>；</w:t>
      </w:r>
      <w:r>
        <w:rPr>
          <w:rFonts w:asciiTheme="minorEastAsia" w:hAnsiTheme="minorEastAsia" w:hint="eastAsia"/>
          <w:sz w:val="24"/>
        </w:rPr>
        <w:t xml:space="preserve"> 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4.2</w:t>
      </w:r>
      <w:proofErr w:type="gramStart"/>
      <w:r>
        <w:rPr>
          <w:rFonts w:asciiTheme="minorEastAsia" w:hAnsiTheme="minorEastAsia" w:hint="eastAsia"/>
          <w:sz w:val="24"/>
        </w:rPr>
        <w:t>上样流速</w:t>
      </w:r>
      <w:proofErr w:type="gramEnd"/>
      <w:r>
        <w:rPr>
          <w:rFonts w:asciiTheme="minorEastAsia" w:hAnsiTheme="minorEastAsia" w:hint="eastAsia"/>
          <w:sz w:val="24"/>
        </w:rPr>
        <w:t>控制：连续可调；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4.3</w:t>
      </w:r>
      <w:r>
        <w:rPr>
          <w:rFonts w:asciiTheme="minorEastAsia" w:hAnsiTheme="minorEastAsia" w:hint="eastAsia"/>
          <w:sz w:val="24"/>
        </w:rPr>
        <w:t>压力及液体控制，配备</w:t>
      </w:r>
      <w:r>
        <w:rPr>
          <w:rFonts w:asciiTheme="minorEastAsia" w:hAnsiTheme="minorEastAsia"/>
          <w:sz w:val="24"/>
        </w:rPr>
        <w:t>大体积盛放鞘液、废液、清洁液</w:t>
      </w:r>
      <w:r>
        <w:rPr>
          <w:rFonts w:asciiTheme="minorEastAsia" w:hAnsiTheme="minorEastAsia" w:hint="eastAsia"/>
          <w:sz w:val="24"/>
        </w:rPr>
        <w:t>的容器</w:t>
      </w:r>
      <w:r>
        <w:rPr>
          <w:rFonts w:asciiTheme="minorEastAsia" w:hAnsiTheme="minorEastAsia"/>
          <w:sz w:val="24"/>
        </w:rPr>
        <w:t>，以保证分选实验的不间断进行</w:t>
      </w:r>
      <w:r>
        <w:rPr>
          <w:rFonts w:asciiTheme="minorEastAsia" w:hAnsiTheme="minorEastAsia" w:hint="eastAsia"/>
          <w:sz w:val="24"/>
        </w:rPr>
        <w:t>，可高压灭菌大容量</w:t>
      </w:r>
      <w:proofErr w:type="gramStart"/>
      <w:r>
        <w:rPr>
          <w:rFonts w:asciiTheme="minorEastAsia" w:hAnsiTheme="minorEastAsia" w:hint="eastAsia"/>
          <w:sz w:val="24"/>
        </w:rPr>
        <w:t>鞘液桶和</w:t>
      </w:r>
      <w:proofErr w:type="gramEnd"/>
      <w:r>
        <w:rPr>
          <w:rFonts w:asciiTheme="minorEastAsia" w:hAnsiTheme="minorEastAsia" w:hint="eastAsia"/>
          <w:sz w:val="24"/>
        </w:rPr>
        <w:t>废液桶，可自动进行仪器清洗和维护；自动气泡检测及气泡排除</w:t>
      </w:r>
      <w:r>
        <w:rPr>
          <w:rFonts w:asciiTheme="minorEastAsia" w:hAnsiTheme="minorEastAsia" w:hint="eastAsia"/>
          <w:sz w:val="24"/>
        </w:rPr>
        <w:t>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5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/>
          <w:b/>
          <w:sz w:val="24"/>
        </w:rPr>
        <w:t>进样</w:t>
      </w:r>
      <w:r>
        <w:rPr>
          <w:rFonts w:asciiTheme="minorEastAsia" w:hAnsiTheme="minorEastAsia" w:hint="eastAsia"/>
          <w:b/>
          <w:sz w:val="24"/>
        </w:rPr>
        <w:t>系统：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/>
          <w:sz w:val="24"/>
        </w:rPr>
        <w:t>.1</w:t>
      </w:r>
      <w:r>
        <w:rPr>
          <w:rFonts w:asciiTheme="minorEastAsia" w:hAnsiTheme="minorEastAsia"/>
          <w:sz w:val="24"/>
        </w:rPr>
        <w:t>兼容</w:t>
      </w:r>
      <w:r>
        <w:rPr>
          <w:rFonts w:asciiTheme="minorEastAsia" w:hAnsiTheme="minorEastAsia" w:hint="eastAsia"/>
          <w:sz w:val="24"/>
        </w:rPr>
        <w:t>微量</w:t>
      </w:r>
      <w:r>
        <w:rPr>
          <w:rFonts w:asciiTheme="minorEastAsia" w:hAnsiTheme="minorEastAsia" w:hint="eastAsia"/>
          <w:sz w:val="24"/>
        </w:rPr>
        <w:t>EP</w:t>
      </w:r>
      <w:r>
        <w:rPr>
          <w:rFonts w:asciiTheme="minorEastAsia" w:hAnsiTheme="minorEastAsia" w:hint="eastAsia"/>
          <w:sz w:val="24"/>
        </w:rPr>
        <w:t>管、</w:t>
      </w:r>
      <w:r>
        <w:rPr>
          <w:rFonts w:asciiTheme="minorEastAsia" w:hAnsiTheme="minorEastAsia" w:hint="eastAsia"/>
          <w:sz w:val="24"/>
        </w:rPr>
        <w:t>5ml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7ml</w:t>
      </w:r>
      <w:r>
        <w:rPr>
          <w:rFonts w:asciiTheme="minorEastAsia" w:hAnsiTheme="minorEastAsia"/>
          <w:sz w:val="24"/>
        </w:rPr>
        <w:t>多种</w:t>
      </w:r>
      <w:proofErr w:type="gramStart"/>
      <w:r>
        <w:rPr>
          <w:rFonts w:asciiTheme="minorEastAsia" w:hAnsiTheme="minorEastAsia"/>
          <w:sz w:val="24"/>
        </w:rPr>
        <w:t>规格上样管</w:t>
      </w:r>
      <w:proofErr w:type="gramEnd"/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5.2</w:t>
      </w:r>
      <w:r>
        <w:rPr>
          <w:rFonts w:asciiTheme="minorEastAsia" w:hAnsiTheme="minorEastAsia"/>
          <w:sz w:val="24"/>
        </w:rPr>
        <w:t>自动样本混匀功能，</w:t>
      </w:r>
      <w:r>
        <w:rPr>
          <w:rFonts w:asciiTheme="minorEastAsia" w:hAnsiTheme="minorEastAsia" w:hint="eastAsia"/>
          <w:sz w:val="24"/>
        </w:rPr>
        <w:t>速度、幅度可调，保证细胞在检测过程中充分悬浮；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5.3</w:t>
      </w:r>
      <w:r>
        <w:rPr>
          <w:rFonts w:asciiTheme="minorEastAsia" w:hAnsiTheme="minorEastAsia" w:hint="eastAsia"/>
          <w:sz w:val="24"/>
        </w:rPr>
        <w:t>自动样本温度控制：</w:t>
      </w:r>
      <w:r>
        <w:rPr>
          <w:rFonts w:asciiTheme="minorEastAsia" w:hAnsiTheme="minorEastAsia" w:hint="eastAsia"/>
          <w:sz w:val="24"/>
        </w:rPr>
        <w:t>4-4</w:t>
      </w:r>
      <w:r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>℃</w:t>
      </w:r>
      <w:r>
        <w:rPr>
          <w:rFonts w:asciiTheme="minorEastAsia" w:hAnsiTheme="minorEastAsia" w:hint="eastAsia"/>
          <w:sz w:val="24"/>
        </w:rPr>
        <w:t>可调；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5.4</w:t>
      </w:r>
      <w:r>
        <w:rPr>
          <w:rFonts w:asciiTheme="minorEastAsia" w:hAnsiTheme="minorEastAsia"/>
          <w:sz w:val="24"/>
        </w:rPr>
        <w:t>自动</w:t>
      </w:r>
      <w:r>
        <w:rPr>
          <w:rFonts w:asciiTheme="minorEastAsia" w:hAnsiTheme="minorEastAsia" w:hint="eastAsia"/>
          <w:sz w:val="24"/>
        </w:rPr>
        <w:t>进样针</w:t>
      </w:r>
      <w:r>
        <w:rPr>
          <w:rFonts w:asciiTheme="minorEastAsia" w:hAnsiTheme="minorEastAsia"/>
          <w:sz w:val="24"/>
        </w:rPr>
        <w:t>冲洗和关机清洗</w:t>
      </w:r>
      <w:r>
        <w:rPr>
          <w:rFonts w:asciiTheme="minorEastAsia" w:hAnsiTheme="minorEastAsia" w:hint="eastAsia"/>
          <w:sz w:val="24"/>
        </w:rPr>
        <w:t>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6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/>
          <w:b/>
          <w:sz w:val="24"/>
        </w:rPr>
        <w:t>细胞分选系统</w:t>
      </w:r>
      <w:r>
        <w:rPr>
          <w:rFonts w:asciiTheme="minorEastAsia" w:hAnsiTheme="minorEastAsia" w:hint="eastAsia"/>
          <w:b/>
          <w:sz w:val="24"/>
        </w:rPr>
        <w:t>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/>
          <w:sz w:val="24"/>
        </w:rPr>
        <w:t>.1</w:t>
      </w:r>
      <w:r>
        <w:rPr>
          <w:rFonts w:asciiTheme="minorEastAsia" w:hAnsiTheme="minorEastAsia"/>
          <w:sz w:val="24"/>
        </w:rPr>
        <w:t>分选速度：</w:t>
      </w:r>
      <w:r>
        <w:rPr>
          <w:rFonts w:ascii="Arial" w:hAnsi="Arial" w:cs="Arial"/>
          <w:sz w:val="24"/>
        </w:rPr>
        <w:t>≥</w:t>
      </w:r>
      <w:r>
        <w:rPr>
          <w:rFonts w:asciiTheme="minorEastAsia" w:hAnsiTheme="minorEastAsia"/>
          <w:sz w:val="24"/>
        </w:rPr>
        <w:t>70,000 events/sec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分选纯度：</w:t>
      </w:r>
      <w:r>
        <w:rPr>
          <w:rFonts w:asciiTheme="minorEastAsia" w:hAnsiTheme="minorEastAsia" w:hint="eastAsia"/>
          <w:sz w:val="24"/>
        </w:rPr>
        <w:t>以原始样本细胞数为基数：</w:t>
      </w:r>
      <w:r>
        <w:rPr>
          <w:rFonts w:ascii="Arial" w:hAnsi="Arial" w:cs="Arial"/>
          <w:sz w:val="24"/>
        </w:rPr>
        <w:t>≥</w:t>
      </w:r>
      <w:r>
        <w:rPr>
          <w:rFonts w:asciiTheme="minorEastAsia" w:hAnsiTheme="minorEastAsia"/>
          <w:sz w:val="24"/>
        </w:rPr>
        <w:t>9</w:t>
      </w:r>
      <w:r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/>
          <w:sz w:val="24"/>
        </w:rPr>
        <w:t>%</w:t>
      </w:r>
      <w:r>
        <w:rPr>
          <w:rFonts w:asciiTheme="minorEastAsia" w:hAnsiTheme="minorEastAsia" w:hint="eastAsia"/>
          <w:sz w:val="24"/>
        </w:rPr>
        <w:t>；分选</w:t>
      </w:r>
      <w:r>
        <w:rPr>
          <w:rFonts w:asciiTheme="minorEastAsia" w:hAnsiTheme="minorEastAsia"/>
          <w:sz w:val="24"/>
        </w:rPr>
        <w:t>回收率</w:t>
      </w:r>
      <w:r>
        <w:rPr>
          <w:rFonts w:asciiTheme="minorEastAsia" w:hAnsiTheme="minorEastAsia" w:hint="eastAsia"/>
          <w:sz w:val="24"/>
        </w:rPr>
        <w:t>：以原始样本细胞数为基数</w:t>
      </w:r>
      <w:r>
        <w:rPr>
          <w:rFonts w:ascii="Arial" w:hAnsi="Arial" w:cs="Arial"/>
          <w:sz w:val="24"/>
        </w:rPr>
        <w:t>≥</w:t>
      </w:r>
      <w:r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/>
          <w:sz w:val="24"/>
        </w:rPr>
        <w:t>0%</w:t>
      </w:r>
      <w:r>
        <w:rPr>
          <w:rFonts w:asciiTheme="minorEastAsia" w:hAnsiTheme="minorEastAsia" w:hint="eastAsia"/>
          <w:sz w:val="24"/>
        </w:rPr>
        <w:t>泊松分步；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6.3</w:t>
      </w:r>
      <w:r>
        <w:rPr>
          <w:rFonts w:asciiTheme="minorEastAsia" w:hAnsiTheme="minorEastAsia" w:hint="eastAsia"/>
          <w:sz w:val="24"/>
        </w:rPr>
        <w:t>配置</w:t>
      </w:r>
      <w:r>
        <w:rPr>
          <w:rFonts w:asciiTheme="minorEastAsia" w:hAnsiTheme="minorEastAsia" w:hint="eastAsia"/>
          <w:sz w:val="24"/>
        </w:rPr>
        <w:t>96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384</w:t>
      </w:r>
      <w:r>
        <w:rPr>
          <w:rFonts w:asciiTheme="minorEastAsia" w:hAnsiTheme="minorEastAsia" w:hint="eastAsia"/>
          <w:sz w:val="24"/>
        </w:rPr>
        <w:t>微孔板，用于单克隆分选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6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4</w:t>
      </w:r>
      <w:r>
        <w:rPr>
          <w:rFonts w:asciiTheme="minorEastAsia" w:hAnsiTheme="minorEastAsia"/>
          <w:sz w:val="24"/>
        </w:rPr>
        <w:t>分选喷嘴：</w:t>
      </w:r>
      <w:r>
        <w:rPr>
          <w:rFonts w:asciiTheme="minorEastAsia" w:hAnsiTheme="minorEastAsia" w:hint="eastAsia"/>
          <w:sz w:val="24"/>
        </w:rPr>
        <w:t>配备</w:t>
      </w:r>
      <w:r>
        <w:rPr>
          <w:rFonts w:asciiTheme="minorEastAsia" w:hAnsiTheme="minorEastAsia" w:hint="eastAsia"/>
          <w:sz w:val="24"/>
        </w:rPr>
        <w:t>70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,80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/85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,100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,120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/130</w:t>
      </w:r>
      <w:r>
        <w:rPr>
          <w:rFonts w:asciiTheme="minorEastAsia" w:hAnsiTheme="minorEastAsia"/>
          <w:sz w:val="24"/>
        </w:rPr>
        <w:t>µm</w:t>
      </w:r>
      <w:r>
        <w:rPr>
          <w:rFonts w:asciiTheme="minorEastAsia" w:hAnsiTheme="minorEastAsia" w:hint="eastAsia"/>
          <w:sz w:val="24"/>
        </w:rPr>
        <w:t>不同规格喷嘴，满足各种不同大小生物样本检测需求，喷嘴安装位置固定，可拆卸和反复使用，内壁活性涂层及密封圈、保证细胞活性；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  <w:b/>
          <w:sz w:val="32"/>
        </w:rPr>
        <w:t>*</w:t>
      </w:r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/>
          <w:sz w:val="24"/>
        </w:rPr>
        <w:t>分选</w:t>
      </w:r>
      <w:r>
        <w:rPr>
          <w:rFonts w:asciiTheme="minorEastAsia" w:hAnsiTheme="minorEastAsia" w:hint="eastAsia"/>
          <w:sz w:val="24"/>
        </w:rPr>
        <w:t>通道</w:t>
      </w:r>
      <w:r>
        <w:rPr>
          <w:rFonts w:asciiTheme="minorEastAsia" w:hAnsiTheme="minorEastAsia"/>
          <w:sz w:val="24"/>
        </w:rPr>
        <w:t>：可进行</w:t>
      </w:r>
      <w:r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/>
          <w:sz w:val="24"/>
        </w:rPr>
        <w:t>路分选，</w:t>
      </w:r>
      <w:r>
        <w:rPr>
          <w:rFonts w:asciiTheme="minorEastAsia" w:hAnsiTheme="minorEastAsia" w:hint="eastAsia"/>
          <w:sz w:val="24"/>
        </w:rPr>
        <w:t>收集管支持</w:t>
      </w:r>
      <w:bookmarkStart w:id="3" w:name="OLE_LINK5"/>
      <w:bookmarkStart w:id="4" w:name="OLE_LINK6"/>
      <w:r>
        <w:rPr>
          <w:rFonts w:asciiTheme="minorEastAsia" w:hAnsiTheme="minorEastAsia" w:hint="eastAsia"/>
          <w:sz w:val="24"/>
        </w:rPr>
        <w:t>微量</w:t>
      </w:r>
      <w:r>
        <w:rPr>
          <w:rFonts w:asciiTheme="minorEastAsia" w:hAnsiTheme="minorEastAsia" w:hint="eastAsia"/>
          <w:sz w:val="24"/>
        </w:rPr>
        <w:t>EP</w:t>
      </w:r>
      <w:r>
        <w:rPr>
          <w:rFonts w:asciiTheme="minorEastAsia" w:hAnsiTheme="minorEastAsia" w:hint="eastAsia"/>
          <w:sz w:val="24"/>
        </w:rPr>
        <w:t>管、</w:t>
      </w:r>
      <w:r>
        <w:rPr>
          <w:rFonts w:asciiTheme="minorEastAsia" w:hAnsiTheme="minorEastAsia" w:hint="eastAsia"/>
          <w:sz w:val="24"/>
        </w:rPr>
        <w:t>5ml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15ml</w:t>
      </w:r>
      <w:bookmarkEnd w:id="3"/>
      <w:bookmarkEnd w:id="4"/>
      <w:r>
        <w:rPr>
          <w:rFonts w:asciiTheme="minorEastAsia" w:hAnsiTheme="minorEastAsia" w:hint="eastAsia"/>
          <w:sz w:val="24"/>
        </w:rPr>
        <w:t>等多种规格，细胞收集管位于封闭区域；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bookmarkStart w:id="5" w:name="OLE_LINK2"/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/>
          <w:sz w:val="24"/>
        </w:rPr>
        <w:t>.</w:t>
      </w:r>
      <w:bookmarkEnd w:id="5"/>
      <w:r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分选收集模式：提供富集模式、纯度模式和单细胞模式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  <w:b/>
          <w:sz w:val="32"/>
        </w:rPr>
        <w:t>*</w:t>
      </w:r>
      <w:r>
        <w:rPr>
          <w:rFonts w:asciiTheme="minorEastAsia" w:hAnsiTheme="minorEastAsia" w:hint="eastAsia"/>
          <w:sz w:val="24"/>
        </w:rPr>
        <w:t>6.7</w:t>
      </w:r>
      <w:r>
        <w:rPr>
          <w:rFonts w:asciiTheme="minorEastAsia" w:hAnsiTheme="minorEastAsia" w:hint="eastAsia"/>
          <w:sz w:val="24"/>
        </w:rPr>
        <w:t>全自动分选条件设置：全自动液滴监测，全自动液滴断点位置确定及调节；一体化自动液滴延迟时间计算、调节及确认，确保分选纯度和得率</w:t>
      </w:r>
      <w:r>
        <w:rPr>
          <w:rFonts w:asciiTheme="minorEastAsia" w:hAnsiTheme="minorEastAsia" w:hint="eastAsia"/>
          <w:sz w:val="24"/>
        </w:rPr>
        <w:t>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7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/>
          <w:b/>
          <w:sz w:val="24"/>
        </w:rPr>
        <w:t>数据管理系统</w:t>
      </w:r>
      <w:r>
        <w:rPr>
          <w:rFonts w:asciiTheme="minorEastAsia" w:hAnsiTheme="minorEastAsia" w:hint="eastAsia"/>
          <w:b/>
          <w:sz w:val="24"/>
        </w:rPr>
        <w:t>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/>
          <w:sz w:val="24"/>
        </w:rPr>
        <w:t>.1</w:t>
      </w:r>
      <w:r>
        <w:rPr>
          <w:rFonts w:asciiTheme="minorEastAsia" w:hAnsiTheme="minorEastAsia" w:hint="eastAsia"/>
          <w:sz w:val="24"/>
        </w:rPr>
        <w:t>品牌电脑工作站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台；</w:t>
      </w:r>
      <w:r>
        <w:rPr>
          <w:rFonts w:asciiTheme="minorEastAsia" w:hAnsiTheme="minorEastAsia"/>
          <w:sz w:val="24"/>
        </w:rPr>
        <w:t xml:space="preserve"> 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7.2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额外配备</w:t>
      </w:r>
      <w:r>
        <w:rPr>
          <w:rFonts w:asciiTheme="minorEastAsia" w:hAnsiTheme="minorEastAsia" w:hint="eastAsia"/>
          <w:sz w:val="24"/>
        </w:rPr>
        <w:t>24</w:t>
      </w:r>
      <w:r>
        <w:rPr>
          <w:rFonts w:asciiTheme="minorEastAsia" w:hAnsiTheme="minorEastAsia" w:hint="eastAsia"/>
          <w:sz w:val="24"/>
        </w:rPr>
        <w:t>寸液晶显示器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台；品牌彩色打印机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台；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/>
          <w:sz w:val="24"/>
        </w:rPr>
        <w:t>.3</w:t>
      </w:r>
      <w:r>
        <w:rPr>
          <w:rFonts w:asciiTheme="minorEastAsia" w:hAnsiTheme="minorEastAsia"/>
          <w:sz w:val="24"/>
        </w:rPr>
        <w:t>软件系统：</w:t>
      </w:r>
      <w:r>
        <w:rPr>
          <w:rFonts w:asciiTheme="minorEastAsia" w:hAnsiTheme="minorEastAsia" w:hint="eastAsia"/>
          <w:sz w:val="24"/>
        </w:rPr>
        <w:t>主机配套原版多功能软件包、自动</w:t>
      </w:r>
      <w:r>
        <w:rPr>
          <w:rFonts w:asciiTheme="minorEastAsia" w:hAnsiTheme="minorEastAsia" w:hint="eastAsia"/>
          <w:sz w:val="24"/>
        </w:rPr>
        <w:t>DNA</w:t>
      </w:r>
      <w:r>
        <w:rPr>
          <w:rFonts w:asciiTheme="minorEastAsia" w:hAnsiTheme="minorEastAsia" w:hint="eastAsia"/>
          <w:sz w:val="24"/>
        </w:rPr>
        <w:t>分析软件包；</w:t>
      </w:r>
      <w:r>
        <w:rPr>
          <w:rFonts w:asciiTheme="minorEastAsia" w:hAnsiTheme="minorEastAsia"/>
          <w:sz w:val="24"/>
        </w:rPr>
        <w:t xml:space="preserve"> 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</w:t>
      </w:r>
      <w:r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数据文件格式：流式细胞仪标准数据</w:t>
      </w:r>
      <w:r>
        <w:rPr>
          <w:rFonts w:asciiTheme="minorEastAsia" w:hAnsiTheme="minorEastAsia" w:hint="eastAsia"/>
          <w:sz w:val="24"/>
        </w:rPr>
        <w:t>FCS3.0</w:t>
      </w:r>
      <w:r>
        <w:rPr>
          <w:rFonts w:asciiTheme="minorEastAsia" w:hAnsiTheme="minorEastAsia" w:hint="eastAsia"/>
          <w:sz w:val="24"/>
        </w:rPr>
        <w:t>以上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7.5</w:t>
      </w:r>
      <w:r>
        <w:rPr>
          <w:rFonts w:asciiTheme="minorEastAsia" w:hAnsiTheme="minorEastAsia" w:hint="eastAsia"/>
          <w:sz w:val="24"/>
        </w:rPr>
        <w:t>软件功能：数据获取和分析以及仪器控制及数据分析，可兼容多种格式的流式标准数据。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8.</w:t>
      </w:r>
      <w:r>
        <w:rPr>
          <w:rFonts w:asciiTheme="minorEastAsia" w:hAnsiTheme="minorEastAsia" w:hint="eastAsia"/>
          <w:b/>
          <w:sz w:val="24"/>
        </w:rPr>
        <w:t>外围</w:t>
      </w:r>
      <w:r>
        <w:rPr>
          <w:rFonts w:asciiTheme="minorEastAsia" w:hAnsiTheme="minorEastAsia" w:hint="eastAsia"/>
          <w:b/>
          <w:bCs/>
          <w:sz w:val="24"/>
        </w:rPr>
        <w:t>配套设备：</w:t>
      </w:r>
    </w:p>
    <w:p w:rsidR="004A7F95" w:rsidRDefault="00694FE2">
      <w:pPr>
        <w:tabs>
          <w:tab w:val="left" w:pos="7740"/>
        </w:tabs>
        <w:overflowPunct w:val="0"/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8.1 </w:t>
      </w:r>
      <w:r>
        <w:rPr>
          <w:rFonts w:asciiTheme="minorEastAsia" w:hAnsiTheme="minorEastAsia" w:hint="eastAsia"/>
          <w:sz w:val="24"/>
        </w:rPr>
        <w:t>配备品牌</w:t>
      </w:r>
      <w:r>
        <w:rPr>
          <w:rFonts w:asciiTheme="minorEastAsia" w:hAnsiTheme="minorEastAsia" w:hint="eastAsia"/>
          <w:sz w:val="24"/>
        </w:rPr>
        <w:t>UPS</w:t>
      </w:r>
      <w:r>
        <w:rPr>
          <w:rFonts w:asciiTheme="minorEastAsia" w:hAnsiTheme="minorEastAsia" w:hint="eastAsia"/>
          <w:sz w:val="24"/>
        </w:rPr>
        <w:t>和</w:t>
      </w:r>
      <w:r>
        <w:rPr>
          <w:rFonts w:asciiTheme="minorEastAsia" w:hAnsiTheme="minorEastAsia" w:hint="eastAsia"/>
          <w:sz w:val="24"/>
        </w:rPr>
        <w:t>稳压电源</w:t>
      </w:r>
      <w:r>
        <w:rPr>
          <w:rFonts w:asciiTheme="minorEastAsia" w:hAnsiTheme="minorEastAsia" w:hint="eastAsia"/>
          <w:sz w:val="24"/>
        </w:rPr>
        <w:t>各</w:t>
      </w:r>
      <w:r>
        <w:rPr>
          <w:rFonts w:asciiTheme="minorEastAsia" w:hAnsiTheme="minorEastAsia" w:hint="eastAsia"/>
          <w:sz w:val="24"/>
        </w:rPr>
        <w:t>一台；</w:t>
      </w:r>
    </w:p>
    <w:p w:rsidR="004A7F95" w:rsidRDefault="00694FE2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8.2 </w:t>
      </w:r>
      <w:r>
        <w:rPr>
          <w:rFonts w:asciiTheme="minorEastAsia" w:hAnsiTheme="minorEastAsia" w:hint="eastAsia"/>
          <w:sz w:val="24"/>
        </w:rPr>
        <w:t>配置组织样本单细胞制备仪一台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并满足以下参数</w:t>
      </w:r>
      <w:r>
        <w:rPr>
          <w:rFonts w:asciiTheme="minorEastAsia" w:hAnsiTheme="minorEastAsia" w:hint="eastAsia"/>
          <w:sz w:val="24"/>
        </w:rPr>
        <w:t>：</w:t>
      </w:r>
    </w:p>
    <w:p w:rsidR="004A7F95" w:rsidRDefault="00694F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A.</w:t>
      </w:r>
      <w:r>
        <w:rPr>
          <w:rFonts w:asciiTheme="minorEastAsia" w:hAnsiTheme="minorEastAsia" w:hint="eastAsia"/>
        </w:rPr>
        <w:t>可将组织样本制备成单核、单细胞、细胞团悬液，用于流式分析；</w:t>
      </w:r>
      <w:r>
        <w:rPr>
          <w:rFonts w:asciiTheme="minorEastAsia" w:hAnsiTheme="minorEastAsia" w:hint="eastAsia"/>
        </w:rPr>
        <w:t xml:space="preserve"> </w:t>
      </w:r>
    </w:p>
    <w:p w:rsidR="004A7F95" w:rsidRDefault="00694F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B.</w:t>
      </w:r>
      <w:r>
        <w:rPr>
          <w:rFonts w:asciiTheme="minorEastAsia" w:hAnsiTheme="minorEastAsia" w:hint="eastAsia"/>
        </w:rPr>
        <w:t>制备速度：视组织类型，</w:t>
      </w:r>
      <w:r>
        <w:rPr>
          <w:rFonts w:asciiTheme="minorEastAsia" w:hAnsiTheme="minorEastAsia" w:hint="eastAsia"/>
        </w:rPr>
        <w:t>10s-4min</w:t>
      </w:r>
      <w:r>
        <w:rPr>
          <w:rFonts w:asciiTheme="minorEastAsia" w:hAnsiTheme="minorEastAsia" w:hint="eastAsia"/>
        </w:rPr>
        <w:t>；</w:t>
      </w:r>
    </w:p>
    <w:p w:rsidR="004A7F95" w:rsidRDefault="00694F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C.</w:t>
      </w:r>
      <w:r>
        <w:rPr>
          <w:rFonts w:asciiTheme="minorEastAsia" w:hAnsiTheme="minorEastAsia" w:hint="eastAsia"/>
        </w:rPr>
        <w:t>最小组织样本大小：</w:t>
      </w:r>
      <w:r>
        <w:rPr>
          <w:rFonts w:asciiTheme="minorEastAsia" w:hAnsiTheme="minorEastAsia" w:hint="eastAsia"/>
        </w:rPr>
        <w:t>10mm</w:t>
      </w:r>
      <w:r>
        <w:rPr>
          <w:rFonts w:asciiTheme="minorEastAsia" w:hAnsiTheme="minorEastAsia" w:hint="eastAsia"/>
          <w:vertAlign w:val="superscript"/>
        </w:rPr>
        <w:t>3</w:t>
      </w:r>
      <w:r>
        <w:rPr>
          <w:rFonts w:asciiTheme="minorEastAsia" w:hAnsiTheme="minorEastAsia" w:hint="eastAsia"/>
        </w:rPr>
        <w:t>；</w:t>
      </w:r>
    </w:p>
    <w:p w:rsidR="004A7F95" w:rsidRDefault="00694F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D.</w:t>
      </w:r>
      <w:r>
        <w:rPr>
          <w:rFonts w:asciiTheme="minorEastAsia" w:hAnsiTheme="minorEastAsia" w:hint="eastAsia"/>
        </w:rPr>
        <w:t>低剪切力，避免细胞损伤；</w:t>
      </w:r>
    </w:p>
    <w:p w:rsidR="004A7F95" w:rsidRDefault="00694FE2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E.</w:t>
      </w:r>
      <w:r>
        <w:rPr>
          <w:rFonts w:asciiTheme="minorEastAsia" w:hAnsiTheme="minorEastAsia" w:hint="eastAsia"/>
          <w:sz w:val="24"/>
        </w:rPr>
        <w:t>包含：主机及</w:t>
      </w:r>
      <w:r>
        <w:rPr>
          <w:rFonts w:asciiTheme="minorEastAsia" w:hAnsiTheme="minorEastAsia" w:hint="eastAsia"/>
        </w:rPr>
        <w:t>单核、单细胞、细胞团筛选附件各一套</w:t>
      </w:r>
      <w:r>
        <w:rPr>
          <w:rFonts w:asciiTheme="minorEastAsia" w:hAnsiTheme="minorEastAsia" w:hint="eastAsia"/>
        </w:rPr>
        <w:t>。</w:t>
      </w:r>
    </w:p>
    <w:p w:rsidR="004A7F95" w:rsidRDefault="00694FE2">
      <w:pPr>
        <w:spacing w:line="400" w:lineRule="atLeast"/>
        <w:rPr>
          <w:rFonts w:asciiTheme="minorEastAsia" w:hAnsiTheme="minorEastAsia" w:cs="宋体"/>
          <w:b/>
          <w:bCs/>
          <w:kern w:val="0"/>
          <w:sz w:val="24"/>
        </w:rPr>
      </w:pPr>
      <w:r>
        <w:rPr>
          <w:rFonts w:asciiTheme="minorEastAsia" w:hAnsiTheme="minorEastAsia" w:hint="eastAsia"/>
          <w:b/>
          <w:sz w:val="24"/>
        </w:rPr>
        <w:t>9</w:t>
      </w:r>
      <w:r>
        <w:rPr>
          <w:rFonts w:asciiTheme="minorEastAsia" w:hAnsiTheme="minorEastAsia" w:hint="eastAsia"/>
          <w:b/>
          <w:sz w:val="24"/>
        </w:rPr>
        <w:t>.</w:t>
      </w:r>
      <w:r>
        <w:rPr>
          <w:rFonts w:asciiTheme="minorEastAsia" w:hAnsiTheme="minorEastAsia" w:hint="eastAsia"/>
          <w:b/>
          <w:sz w:val="24"/>
        </w:rPr>
        <w:t>技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术和</w:t>
      </w:r>
      <w:r>
        <w:rPr>
          <w:rFonts w:asciiTheme="minorEastAsia" w:hAnsiTheme="minorEastAsia" w:cs="宋体"/>
          <w:b/>
          <w:bCs/>
          <w:kern w:val="0"/>
          <w:sz w:val="24"/>
        </w:rPr>
        <w:t>售后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服务：</w:t>
      </w:r>
    </w:p>
    <w:p w:rsidR="004A7F95" w:rsidRDefault="00694FE2">
      <w:pPr>
        <w:spacing w:line="400" w:lineRule="atLeast"/>
        <w:rPr>
          <w:rFonts w:asciiTheme="minorEastAsia" w:hAnsiTheme="minorEastAsia" w:cs="宋体"/>
          <w:bCs/>
          <w:kern w:val="0"/>
          <w:sz w:val="24"/>
        </w:rPr>
      </w:pPr>
      <w:r>
        <w:rPr>
          <w:rFonts w:asciiTheme="minorEastAsia" w:hAnsiTheme="minorEastAsia" w:cs="宋体" w:hint="eastAsia"/>
          <w:bCs/>
          <w:kern w:val="0"/>
          <w:sz w:val="24"/>
        </w:rPr>
        <w:t>9</w:t>
      </w:r>
      <w:r>
        <w:rPr>
          <w:rFonts w:asciiTheme="minorEastAsia" w:hAnsiTheme="minorEastAsia" w:cs="宋体"/>
          <w:bCs/>
          <w:kern w:val="0"/>
          <w:sz w:val="24"/>
        </w:rPr>
        <w:t>.1</w:t>
      </w:r>
      <w:r>
        <w:rPr>
          <w:rFonts w:asciiTheme="minorEastAsia" w:hAnsiTheme="minorEastAsia" w:cs="宋体" w:hint="eastAsia"/>
          <w:bCs/>
          <w:kern w:val="0"/>
          <w:sz w:val="24"/>
        </w:rPr>
        <w:t>提供用户详尽的仪器安装条件</w:t>
      </w:r>
      <w:r>
        <w:rPr>
          <w:rFonts w:asciiTheme="minorEastAsia" w:hAnsiTheme="minorEastAsia" w:cs="宋体" w:hint="eastAsia"/>
          <w:bCs/>
          <w:kern w:val="0"/>
          <w:sz w:val="24"/>
        </w:rPr>
        <w:t>、</w:t>
      </w:r>
      <w:r>
        <w:rPr>
          <w:rFonts w:asciiTheme="minorEastAsia" w:hAnsiTheme="minorEastAsia" w:hint="eastAsia"/>
          <w:bCs/>
          <w:spacing w:val="20"/>
          <w:sz w:val="24"/>
        </w:rPr>
        <w:t>操作手册</w:t>
      </w:r>
      <w:r>
        <w:rPr>
          <w:rFonts w:asciiTheme="minorEastAsia" w:hAnsiTheme="minorEastAsia" w:hint="eastAsia"/>
          <w:bCs/>
          <w:spacing w:val="20"/>
          <w:sz w:val="24"/>
        </w:rPr>
        <w:t>、</w:t>
      </w:r>
      <w:r>
        <w:rPr>
          <w:rFonts w:asciiTheme="minorEastAsia" w:hAnsiTheme="minorEastAsia" w:hint="eastAsia"/>
          <w:bCs/>
          <w:spacing w:val="20"/>
          <w:sz w:val="24"/>
        </w:rPr>
        <w:t>使用说明等资料；</w:t>
      </w:r>
    </w:p>
    <w:p w:rsidR="004A7F95" w:rsidRDefault="00694FE2">
      <w:pPr>
        <w:widowControl/>
        <w:spacing w:line="40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bCs/>
          <w:kern w:val="0"/>
          <w:sz w:val="24"/>
        </w:rPr>
        <w:t>9</w:t>
      </w:r>
      <w:r>
        <w:rPr>
          <w:rFonts w:asciiTheme="minorEastAsia" w:hAnsiTheme="minorEastAsia" w:cs="宋体"/>
          <w:bCs/>
          <w:kern w:val="0"/>
          <w:sz w:val="24"/>
        </w:rPr>
        <w:t>.2</w:t>
      </w:r>
      <w:r>
        <w:rPr>
          <w:rFonts w:asciiTheme="minorEastAsia" w:hAnsiTheme="minorEastAsia" w:cs="宋体" w:hint="eastAsia"/>
          <w:bCs/>
          <w:kern w:val="0"/>
          <w:sz w:val="24"/>
        </w:rPr>
        <w:t>在现场对用户进行仪器系统培训，</w:t>
      </w:r>
      <w:r>
        <w:rPr>
          <w:rFonts w:asciiTheme="minorEastAsia" w:hAnsiTheme="minorEastAsia"/>
          <w:sz w:val="24"/>
        </w:rPr>
        <w:t>确保使用人员正常、熟练地操作设备，软件使用设置以及仪器日常维护保养程序</w:t>
      </w:r>
      <w:r>
        <w:rPr>
          <w:rFonts w:asciiTheme="minorEastAsia" w:hAnsiTheme="minorEastAsia" w:hint="eastAsia"/>
          <w:sz w:val="24"/>
        </w:rPr>
        <w:t>；</w:t>
      </w:r>
    </w:p>
    <w:p w:rsidR="004A7F95" w:rsidRDefault="00694FE2">
      <w:pPr>
        <w:spacing w:line="40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9</w:t>
      </w:r>
      <w:r>
        <w:rPr>
          <w:rFonts w:asciiTheme="minorEastAsia" w:hAnsiTheme="minorEastAsia" w:cs="宋体"/>
          <w:kern w:val="0"/>
          <w:sz w:val="24"/>
        </w:rPr>
        <w:t>.3</w:t>
      </w:r>
      <w:r>
        <w:rPr>
          <w:rFonts w:asciiTheme="minorEastAsia" w:hAnsiTheme="minorEastAsia" w:hint="eastAsia"/>
          <w:sz w:val="24"/>
        </w:rPr>
        <w:t>免费提供技术资料和技术支持，不定期提供用户交流和培训机会；</w:t>
      </w:r>
    </w:p>
    <w:p w:rsidR="004A7F95" w:rsidRDefault="00694FE2">
      <w:pPr>
        <w:spacing w:line="400" w:lineRule="atLeas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9</w:t>
      </w:r>
      <w:r>
        <w:rPr>
          <w:rFonts w:asciiTheme="minorEastAsia" w:hAnsiTheme="minorEastAsia" w:cs="宋体"/>
          <w:kern w:val="0"/>
          <w:sz w:val="24"/>
        </w:rPr>
        <w:t>.4</w:t>
      </w:r>
      <w:r>
        <w:rPr>
          <w:rFonts w:asciiTheme="minorEastAsia" w:hAnsiTheme="minorEastAsia" w:cs="宋体" w:hint="eastAsia"/>
          <w:bCs/>
          <w:kern w:val="0"/>
          <w:sz w:val="24"/>
        </w:rPr>
        <w:t>质量保证期：</w:t>
      </w:r>
      <w:r>
        <w:rPr>
          <w:rFonts w:asciiTheme="minorEastAsia" w:hAnsiTheme="minorEastAsia" w:cs="宋体" w:hint="eastAsia"/>
          <w:kern w:val="0"/>
          <w:sz w:val="24"/>
        </w:rPr>
        <w:t>仪器在调试通过后提供壹年保修，</w:t>
      </w:r>
      <w:r>
        <w:rPr>
          <w:rFonts w:asciiTheme="minorEastAsia" w:hAnsiTheme="minorEastAsia" w:hint="eastAsia"/>
          <w:sz w:val="24"/>
        </w:rPr>
        <w:t>终身维修，</w:t>
      </w:r>
      <w:r>
        <w:rPr>
          <w:rFonts w:asciiTheme="minorEastAsia" w:hAnsiTheme="minorEastAsia" w:cs="宋体" w:hint="eastAsia"/>
          <w:kern w:val="0"/>
          <w:sz w:val="24"/>
        </w:rPr>
        <w:t>上门服务，在保修期内，除人为损坏外，所有服务及配件全部免费</w:t>
      </w:r>
      <w:r>
        <w:rPr>
          <w:rFonts w:asciiTheme="minorEastAsia" w:hAnsiTheme="minorEastAsia" w:cs="宋体" w:hint="eastAsia"/>
          <w:kern w:val="0"/>
          <w:sz w:val="24"/>
        </w:rPr>
        <w:t>。</w:t>
      </w:r>
    </w:p>
    <w:p w:rsidR="004A7F95" w:rsidRDefault="00694FE2">
      <w:pPr>
        <w:spacing w:line="360" w:lineRule="auto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32"/>
        </w:rPr>
        <w:t>*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10.</w:t>
      </w:r>
      <w:r>
        <w:rPr>
          <w:rFonts w:asciiTheme="minorEastAsia" w:hAnsiTheme="minorEastAsia" w:cs="宋体" w:hint="eastAsia"/>
          <w:b/>
          <w:bCs/>
          <w:kern w:val="0"/>
          <w:sz w:val="24"/>
        </w:rPr>
        <w:t>其他：</w:t>
      </w:r>
      <w:r>
        <w:rPr>
          <w:rFonts w:asciiTheme="minorEastAsia" w:hAnsiTheme="minorEastAsia" w:cs="宋体" w:hint="eastAsia"/>
          <w:kern w:val="0"/>
          <w:sz w:val="24"/>
        </w:rPr>
        <w:t>整机原装进口，需提供</w:t>
      </w:r>
      <w:r>
        <w:rPr>
          <w:rFonts w:asciiTheme="minorEastAsia" w:hAnsiTheme="minorEastAsia" w:cs="宋体" w:hint="eastAsia"/>
          <w:kern w:val="0"/>
          <w:sz w:val="24"/>
        </w:rPr>
        <w:t>该产品</w:t>
      </w:r>
      <w:r>
        <w:rPr>
          <w:rFonts w:asciiTheme="minorEastAsia" w:hAnsiTheme="minorEastAsia" w:cs="宋体" w:hint="eastAsia"/>
          <w:kern w:val="0"/>
          <w:sz w:val="24"/>
        </w:rPr>
        <w:t>的原产地证明</w:t>
      </w:r>
      <w:r>
        <w:rPr>
          <w:rFonts w:asciiTheme="minorEastAsia" w:hAnsiTheme="minorEastAsia" w:cs="宋体" w:hint="eastAsia"/>
          <w:kern w:val="0"/>
          <w:sz w:val="24"/>
        </w:rPr>
        <w:t>。</w:t>
      </w:r>
    </w:p>
    <w:p w:rsidR="004A7F95" w:rsidRDefault="004A7F95">
      <w:pPr>
        <w:spacing w:line="360" w:lineRule="auto"/>
        <w:rPr>
          <w:kern w:val="0"/>
          <w:szCs w:val="21"/>
        </w:rPr>
      </w:pPr>
    </w:p>
    <w:sectPr w:rsidR="004A7F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E2" w:rsidRDefault="00694FE2" w:rsidP="004C5905">
      <w:r>
        <w:separator/>
      </w:r>
    </w:p>
  </w:endnote>
  <w:endnote w:type="continuationSeparator" w:id="0">
    <w:p w:rsidR="00694FE2" w:rsidRDefault="00694FE2" w:rsidP="004C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E2" w:rsidRDefault="00694FE2" w:rsidP="004C5905">
      <w:r>
        <w:separator/>
      </w:r>
    </w:p>
  </w:footnote>
  <w:footnote w:type="continuationSeparator" w:id="0">
    <w:p w:rsidR="00694FE2" w:rsidRDefault="00694FE2" w:rsidP="004C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63A"/>
    <w:multiLevelType w:val="multilevel"/>
    <w:tmpl w:val="3826363A"/>
    <w:lvl w:ilvl="0">
      <w:start w:val="1"/>
      <w:numFmt w:val="japaneseCounting"/>
      <w:lvlText w:val="%1、"/>
      <w:lvlJc w:val="left"/>
      <w:pPr>
        <w:tabs>
          <w:tab w:val="left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E636EEE"/>
    <w:multiLevelType w:val="multilevel"/>
    <w:tmpl w:val="7E636EEE"/>
    <w:lvl w:ilvl="0">
      <w:start w:val="2"/>
      <w:numFmt w:val="japaneseCounting"/>
      <w:lvlText w:val="%1．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7"/>
    <w:rsid w:val="00005480"/>
    <w:rsid w:val="0001125D"/>
    <w:rsid w:val="000114B1"/>
    <w:rsid w:val="00027C2C"/>
    <w:rsid w:val="00030BC6"/>
    <w:rsid w:val="0003558D"/>
    <w:rsid w:val="0003730A"/>
    <w:rsid w:val="000376E7"/>
    <w:rsid w:val="0004584F"/>
    <w:rsid w:val="00051CC1"/>
    <w:rsid w:val="00051D3C"/>
    <w:rsid w:val="00062089"/>
    <w:rsid w:val="00065A6F"/>
    <w:rsid w:val="00075785"/>
    <w:rsid w:val="00080079"/>
    <w:rsid w:val="00080C49"/>
    <w:rsid w:val="00081C42"/>
    <w:rsid w:val="00084B41"/>
    <w:rsid w:val="00090165"/>
    <w:rsid w:val="00092B34"/>
    <w:rsid w:val="000935E4"/>
    <w:rsid w:val="00097AB7"/>
    <w:rsid w:val="000C262B"/>
    <w:rsid w:val="000C5A97"/>
    <w:rsid w:val="000C779C"/>
    <w:rsid w:val="000D48BD"/>
    <w:rsid w:val="000D56CC"/>
    <w:rsid w:val="000D6ED3"/>
    <w:rsid w:val="000F2232"/>
    <w:rsid w:val="000F553A"/>
    <w:rsid w:val="000F6502"/>
    <w:rsid w:val="000F7A8B"/>
    <w:rsid w:val="00105FAD"/>
    <w:rsid w:val="0010697E"/>
    <w:rsid w:val="00132AE6"/>
    <w:rsid w:val="00132FED"/>
    <w:rsid w:val="00147071"/>
    <w:rsid w:val="00165048"/>
    <w:rsid w:val="001659C1"/>
    <w:rsid w:val="0016687F"/>
    <w:rsid w:val="001704C0"/>
    <w:rsid w:val="0017060F"/>
    <w:rsid w:val="00180AE9"/>
    <w:rsid w:val="00192602"/>
    <w:rsid w:val="001B20E1"/>
    <w:rsid w:val="001B42AC"/>
    <w:rsid w:val="001C1B23"/>
    <w:rsid w:val="001D5925"/>
    <w:rsid w:val="001E6A33"/>
    <w:rsid w:val="001F7637"/>
    <w:rsid w:val="001F7E21"/>
    <w:rsid w:val="002112DF"/>
    <w:rsid w:val="00211D37"/>
    <w:rsid w:val="0022390E"/>
    <w:rsid w:val="00225067"/>
    <w:rsid w:val="002324F1"/>
    <w:rsid w:val="00245526"/>
    <w:rsid w:val="00245E7F"/>
    <w:rsid w:val="002650B6"/>
    <w:rsid w:val="00275630"/>
    <w:rsid w:val="0027792F"/>
    <w:rsid w:val="002800EF"/>
    <w:rsid w:val="00285294"/>
    <w:rsid w:val="00297190"/>
    <w:rsid w:val="002A0DFA"/>
    <w:rsid w:val="002A636A"/>
    <w:rsid w:val="002B320B"/>
    <w:rsid w:val="002C5F09"/>
    <w:rsid w:val="002D1A7A"/>
    <w:rsid w:val="002D42CB"/>
    <w:rsid w:val="002E7B0F"/>
    <w:rsid w:val="002F149A"/>
    <w:rsid w:val="002F5345"/>
    <w:rsid w:val="002F71D9"/>
    <w:rsid w:val="00303376"/>
    <w:rsid w:val="00304858"/>
    <w:rsid w:val="00315E81"/>
    <w:rsid w:val="00317F2F"/>
    <w:rsid w:val="003244DC"/>
    <w:rsid w:val="003304F1"/>
    <w:rsid w:val="00336348"/>
    <w:rsid w:val="0033660D"/>
    <w:rsid w:val="003433A6"/>
    <w:rsid w:val="003452CB"/>
    <w:rsid w:val="0035198B"/>
    <w:rsid w:val="00352441"/>
    <w:rsid w:val="00355B82"/>
    <w:rsid w:val="003657C9"/>
    <w:rsid w:val="00374007"/>
    <w:rsid w:val="00387908"/>
    <w:rsid w:val="00387A6C"/>
    <w:rsid w:val="00392497"/>
    <w:rsid w:val="00394B71"/>
    <w:rsid w:val="00396894"/>
    <w:rsid w:val="003B150C"/>
    <w:rsid w:val="003B1966"/>
    <w:rsid w:val="003B4B1A"/>
    <w:rsid w:val="003C13C6"/>
    <w:rsid w:val="003C326E"/>
    <w:rsid w:val="003C70AD"/>
    <w:rsid w:val="003C7545"/>
    <w:rsid w:val="003D0EC2"/>
    <w:rsid w:val="003D3112"/>
    <w:rsid w:val="003E7DBA"/>
    <w:rsid w:val="003F366C"/>
    <w:rsid w:val="00401602"/>
    <w:rsid w:val="00403226"/>
    <w:rsid w:val="004053B8"/>
    <w:rsid w:val="00414671"/>
    <w:rsid w:val="00414AE1"/>
    <w:rsid w:val="00421F01"/>
    <w:rsid w:val="00433854"/>
    <w:rsid w:val="004478F7"/>
    <w:rsid w:val="004526CD"/>
    <w:rsid w:val="0046358D"/>
    <w:rsid w:val="0047695A"/>
    <w:rsid w:val="00477C01"/>
    <w:rsid w:val="00480CB7"/>
    <w:rsid w:val="00481EBB"/>
    <w:rsid w:val="00482985"/>
    <w:rsid w:val="00485B07"/>
    <w:rsid w:val="00490EAC"/>
    <w:rsid w:val="00491B7D"/>
    <w:rsid w:val="004A7F95"/>
    <w:rsid w:val="004B53A9"/>
    <w:rsid w:val="004C22DF"/>
    <w:rsid w:val="004C5905"/>
    <w:rsid w:val="004C6939"/>
    <w:rsid w:val="004E2024"/>
    <w:rsid w:val="004E296C"/>
    <w:rsid w:val="004E37CC"/>
    <w:rsid w:val="004F00FB"/>
    <w:rsid w:val="004F02D0"/>
    <w:rsid w:val="004F4384"/>
    <w:rsid w:val="004F5AB1"/>
    <w:rsid w:val="005165F8"/>
    <w:rsid w:val="0051778F"/>
    <w:rsid w:val="00522AC7"/>
    <w:rsid w:val="00526E21"/>
    <w:rsid w:val="00532D3E"/>
    <w:rsid w:val="00534923"/>
    <w:rsid w:val="0056221C"/>
    <w:rsid w:val="00567E03"/>
    <w:rsid w:val="00570A89"/>
    <w:rsid w:val="0057131B"/>
    <w:rsid w:val="005736E6"/>
    <w:rsid w:val="005903C5"/>
    <w:rsid w:val="0059176C"/>
    <w:rsid w:val="005A52A3"/>
    <w:rsid w:val="005B63D7"/>
    <w:rsid w:val="005D1630"/>
    <w:rsid w:val="005D4387"/>
    <w:rsid w:val="005D69C9"/>
    <w:rsid w:val="0060618D"/>
    <w:rsid w:val="00616206"/>
    <w:rsid w:val="006171CC"/>
    <w:rsid w:val="00632A46"/>
    <w:rsid w:val="00642D39"/>
    <w:rsid w:val="00642EAE"/>
    <w:rsid w:val="00645DE5"/>
    <w:rsid w:val="00667F7F"/>
    <w:rsid w:val="00671432"/>
    <w:rsid w:val="00680A7B"/>
    <w:rsid w:val="00692B01"/>
    <w:rsid w:val="00694FE2"/>
    <w:rsid w:val="00697CBC"/>
    <w:rsid w:val="006A59FB"/>
    <w:rsid w:val="006A5F39"/>
    <w:rsid w:val="006B1767"/>
    <w:rsid w:val="006B43DF"/>
    <w:rsid w:val="006C2F34"/>
    <w:rsid w:val="006D0FF7"/>
    <w:rsid w:val="006F2238"/>
    <w:rsid w:val="00720835"/>
    <w:rsid w:val="00730300"/>
    <w:rsid w:val="007323C6"/>
    <w:rsid w:val="007415D8"/>
    <w:rsid w:val="00745C86"/>
    <w:rsid w:val="00755E8D"/>
    <w:rsid w:val="007735F2"/>
    <w:rsid w:val="007854B0"/>
    <w:rsid w:val="00793C75"/>
    <w:rsid w:val="007A0EF4"/>
    <w:rsid w:val="007C6432"/>
    <w:rsid w:val="007D6AD6"/>
    <w:rsid w:val="007D7842"/>
    <w:rsid w:val="008063B2"/>
    <w:rsid w:val="00817059"/>
    <w:rsid w:val="00821736"/>
    <w:rsid w:val="00826D13"/>
    <w:rsid w:val="00850C55"/>
    <w:rsid w:val="008537FB"/>
    <w:rsid w:val="00855235"/>
    <w:rsid w:val="00856640"/>
    <w:rsid w:val="00861974"/>
    <w:rsid w:val="00864130"/>
    <w:rsid w:val="00881296"/>
    <w:rsid w:val="008832EE"/>
    <w:rsid w:val="00884147"/>
    <w:rsid w:val="00884524"/>
    <w:rsid w:val="00885094"/>
    <w:rsid w:val="00886A2E"/>
    <w:rsid w:val="00886FC1"/>
    <w:rsid w:val="00887B73"/>
    <w:rsid w:val="008916BC"/>
    <w:rsid w:val="00894227"/>
    <w:rsid w:val="008A6852"/>
    <w:rsid w:val="008C721B"/>
    <w:rsid w:val="008D77B1"/>
    <w:rsid w:val="008F379F"/>
    <w:rsid w:val="008F4555"/>
    <w:rsid w:val="00914B46"/>
    <w:rsid w:val="00917B3D"/>
    <w:rsid w:val="00920767"/>
    <w:rsid w:val="00921374"/>
    <w:rsid w:val="009239EF"/>
    <w:rsid w:val="00927F78"/>
    <w:rsid w:val="0093047D"/>
    <w:rsid w:val="009349B2"/>
    <w:rsid w:val="009446CD"/>
    <w:rsid w:val="00950052"/>
    <w:rsid w:val="00951528"/>
    <w:rsid w:val="0095777B"/>
    <w:rsid w:val="0096185B"/>
    <w:rsid w:val="0096674A"/>
    <w:rsid w:val="00972644"/>
    <w:rsid w:val="00976A89"/>
    <w:rsid w:val="0097748C"/>
    <w:rsid w:val="0098407E"/>
    <w:rsid w:val="00991688"/>
    <w:rsid w:val="00996A69"/>
    <w:rsid w:val="009A1BBE"/>
    <w:rsid w:val="009A7AF9"/>
    <w:rsid w:val="009B1DF4"/>
    <w:rsid w:val="009B480D"/>
    <w:rsid w:val="009C00FD"/>
    <w:rsid w:val="009D4287"/>
    <w:rsid w:val="009E08DB"/>
    <w:rsid w:val="009F67FC"/>
    <w:rsid w:val="00A275A4"/>
    <w:rsid w:val="00A44E26"/>
    <w:rsid w:val="00A479A1"/>
    <w:rsid w:val="00A56CB0"/>
    <w:rsid w:val="00A620F5"/>
    <w:rsid w:val="00A76E08"/>
    <w:rsid w:val="00A81795"/>
    <w:rsid w:val="00A817EA"/>
    <w:rsid w:val="00A81B4D"/>
    <w:rsid w:val="00A91D35"/>
    <w:rsid w:val="00AA04C9"/>
    <w:rsid w:val="00AB586B"/>
    <w:rsid w:val="00AB75F8"/>
    <w:rsid w:val="00AB7794"/>
    <w:rsid w:val="00AC5486"/>
    <w:rsid w:val="00AC6F8D"/>
    <w:rsid w:val="00AD190C"/>
    <w:rsid w:val="00AE753F"/>
    <w:rsid w:val="00AF12D8"/>
    <w:rsid w:val="00AF5579"/>
    <w:rsid w:val="00B00515"/>
    <w:rsid w:val="00B22322"/>
    <w:rsid w:val="00B359D6"/>
    <w:rsid w:val="00B429CF"/>
    <w:rsid w:val="00B4415E"/>
    <w:rsid w:val="00B4771A"/>
    <w:rsid w:val="00B52D16"/>
    <w:rsid w:val="00B6052B"/>
    <w:rsid w:val="00B6433C"/>
    <w:rsid w:val="00B81B92"/>
    <w:rsid w:val="00B839F7"/>
    <w:rsid w:val="00B84734"/>
    <w:rsid w:val="00B84F31"/>
    <w:rsid w:val="00B9393F"/>
    <w:rsid w:val="00BA0F5E"/>
    <w:rsid w:val="00BA38DE"/>
    <w:rsid w:val="00BA493B"/>
    <w:rsid w:val="00BB25BE"/>
    <w:rsid w:val="00BB52D8"/>
    <w:rsid w:val="00BB76C0"/>
    <w:rsid w:val="00BB7C91"/>
    <w:rsid w:val="00BC691F"/>
    <w:rsid w:val="00BD0BE5"/>
    <w:rsid w:val="00BD2BB4"/>
    <w:rsid w:val="00BD4628"/>
    <w:rsid w:val="00BE72AC"/>
    <w:rsid w:val="00BF0927"/>
    <w:rsid w:val="00BF0A39"/>
    <w:rsid w:val="00C0041D"/>
    <w:rsid w:val="00C0712A"/>
    <w:rsid w:val="00C23AC3"/>
    <w:rsid w:val="00C23F7F"/>
    <w:rsid w:val="00C32B95"/>
    <w:rsid w:val="00C36469"/>
    <w:rsid w:val="00C41770"/>
    <w:rsid w:val="00C43665"/>
    <w:rsid w:val="00C452A5"/>
    <w:rsid w:val="00C54920"/>
    <w:rsid w:val="00C61FA5"/>
    <w:rsid w:val="00C7772A"/>
    <w:rsid w:val="00C8581F"/>
    <w:rsid w:val="00C92B09"/>
    <w:rsid w:val="00CB5406"/>
    <w:rsid w:val="00CB5BFE"/>
    <w:rsid w:val="00CC3D58"/>
    <w:rsid w:val="00CC4DFB"/>
    <w:rsid w:val="00CC611F"/>
    <w:rsid w:val="00CD6DA8"/>
    <w:rsid w:val="00CD7E87"/>
    <w:rsid w:val="00CE54C1"/>
    <w:rsid w:val="00CE5802"/>
    <w:rsid w:val="00CF30B9"/>
    <w:rsid w:val="00D025EF"/>
    <w:rsid w:val="00D04888"/>
    <w:rsid w:val="00D11F96"/>
    <w:rsid w:val="00D23D09"/>
    <w:rsid w:val="00D27D9F"/>
    <w:rsid w:val="00D36E05"/>
    <w:rsid w:val="00D41643"/>
    <w:rsid w:val="00D461A4"/>
    <w:rsid w:val="00D46BE3"/>
    <w:rsid w:val="00D710A0"/>
    <w:rsid w:val="00D873A0"/>
    <w:rsid w:val="00DA66D1"/>
    <w:rsid w:val="00DB4A1C"/>
    <w:rsid w:val="00DB4EE9"/>
    <w:rsid w:val="00DD65B5"/>
    <w:rsid w:val="00DE0EF4"/>
    <w:rsid w:val="00DE4BD9"/>
    <w:rsid w:val="00DF2267"/>
    <w:rsid w:val="00E018D2"/>
    <w:rsid w:val="00E019C4"/>
    <w:rsid w:val="00E03415"/>
    <w:rsid w:val="00E0394D"/>
    <w:rsid w:val="00E0564A"/>
    <w:rsid w:val="00E105D8"/>
    <w:rsid w:val="00E14FC9"/>
    <w:rsid w:val="00E16C7F"/>
    <w:rsid w:val="00E37A15"/>
    <w:rsid w:val="00E41FBD"/>
    <w:rsid w:val="00E46F54"/>
    <w:rsid w:val="00E5342F"/>
    <w:rsid w:val="00E56DCE"/>
    <w:rsid w:val="00E61E1C"/>
    <w:rsid w:val="00E6498F"/>
    <w:rsid w:val="00E84073"/>
    <w:rsid w:val="00E85D6F"/>
    <w:rsid w:val="00E870E9"/>
    <w:rsid w:val="00EA3D21"/>
    <w:rsid w:val="00EB1BCD"/>
    <w:rsid w:val="00EC02D6"/>
    <w:rsid w:val="00EC6203"/>
    <w:rsid w:val="00ED10B8"/>
    <w:rsid w:val="00EE6D45"/>
    <w:rsid w:val="00EF2519"/>
    <w:rsid w:val="00EF603B"/>
    <w:rsid w:val="00F027D1"/>
    <w:rsid w:val="00F20E25"/>
    <w:rsid w:val="00F357C0"/>
    <w:rsid w:val="00F44DB3"/>
    <w:rsid w:val="00F5616C"/>
    <w:rsid w:val="00F713B7"/>
    <w:rsid w:val="00F72563"/>
    <w:rsid w:val="00F84135"/>
    <w:rsid w:val="00FA3E23"/>
    <w:rsid w:val="00FA6111"/>
    <w:rsid w:val="00FA651C"/>
    <w:rsid w:val="00FB05EA"/>
    <w:rsid w:val="00FC4FC1"/>
    <w:rsid w:val="00FF0E0B"/>
    <w:rsid w:val="02B85CC7"/>
    <w:rsid w:val="05014E9E"/>
    <w:rsid w:val="06F24D57"/>
    <w:rsid w:val="09BC31C6"/>
    <w:rsid w:val="10B977EF"/>
    <w:rsid w:val="11407374"/>
    <w:rsid w:val="121117BF"/>
    <w:rsid w:val="18E65D36"/>
    <w:rsid w:val="1A033866"/>
    <w:rsid w:val="1A41523C"/>
    <w:rsid w:val="1AA456C9"/>
    <w:rsid w:val="1B9508E8"/>
    <w:rsid w:val="1E8E4496"/>
    <w:rsid w:val="1FD25318"/>
    <w:rsid w:val="2062617E"/>
    <w:rsid w:val="21C27569"/>
    <w:rsid w:val="236219CE"/>
    <w:rsid w:val="23C14BA3"/>
    <w:rsid w:val="24ED29CD"/>
    <w:rsid w:val="25177553"/>
    <w:rsid w:val="252E0386"/>
    <w:rsid w:val="28EC0125"/>
    <w:rsid w:val="2B83222E"/>
    <w:rsid w:val="2BA76311"/>
    <w:rsid w:val="2CDB1443"/>
    <w:rsid w:val="305D6421"/>
    <w:rsid w:val="30675EB1"/>
    <w:rsid w:val="3283524F"/>
    <w:rsid w:val="32A31C8F"/>
    <w:rsid w:val="33A577DC"/>
    <w:rsid w:val="33AC1625"/>
    <w:rsid w:val="370C0E88"/>
    <w:rsid w:val="3711674E"/>
    <w:rsid w:val="373B10EB"/>
    <w:rsid w:val="39FE63A2"/>
    <w:rsid w:val="3B256CE1"/>
    <w:rsid w:val="3C995074"/>
    <w:rsid w:val="3D3007C6"/>
    <w:rsid w:val="3E6E4FFE"/>
    <w:rsid w:val="427D375E"/>
    <w:rsid w:val="43926216"/>
    <w:rsid w:val="43DD5F50"/>
    <w:rsid w:val="46A55E5E"/>
    <w:rsid w:val="48004D6E"/>
    <w:rsid w:val="487A698D"/>
    <w:rsid w:val="4957628D"/>
    <w:rsid w:val="4A8B62D8"/>
    <w:rsid w:val="4C856BB1"/>
    <w:rsid w:val="507623C7"/>
    <w:rsid w:val="537C1E54"/>
    <w:rsid w:val="55A076E9"/>
    <w:rsid w:val="575110B1"/>
    <w:rsid w:val="5964358E"/>
    <w:rsid w:val="5D64247A"/>
    <w:rsid w:val="5D826F6A"/>
    <w:rsid w:val="5F4F4085"/>
    <w:rsid w:val="61E16E3D"/>
    <w:rsid w:val="6840248A"/>
    <w:rsid w:val="6B781612"/>
    <w:rsid w:val="6B7A607C"/>
    <w:rsid w:val="6C4D0AE8"/>
    <w:rsid w:val="6C6F3833"/>
    <w:rsid w:val="6EBD1DD7"/>
    <w:rsid w:val="7001408E"/>
    <w:rsid w:val="707D60C7"/>
    <w:rsid w:val="72004D14"/>
    <w:rsid w:val="73CD681C"/>
    <w:rsid w:val="743C079C"/>
    <w:rsid w:val="755D66A2"/>
    <w:rsid w:val="78642374"/>
    <w:rsid w:val="7B832D3C"/>
    <w:rsid w:val="7BAD478C"/>
    <w:rsid w:val="7C4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1112</Characters>
  <Application>Microsoft Office Word</Application>
  <DocSecurity>0</DocSecurity>
  <Lines>123</Lines>
  <Paragraphs>123</Paragraphs>
  <ScaleCrop>false</ScaleCrop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rentao</dc:creator>
  <cp:lastModifiedBy>rentao</cp:lastModifiedBy>
  <cp:revision>2</cp:revision>
  <dcterms:created xsi:type="dcterms:W3CDTF">2017-07-10T00:51:00Z</dcterms:created>
  <dcterms:modified xsi:type="dcterms:W3CDTF">2017-07-10T00:51:00Z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